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7891A" w14:textId="20E461FA" w:rsidR="007C3431" w:rsidRDefault="007C3431">
      <w:pPr>
        <w:pStyle w:val="Tekstpodstawowy"/>
        <w:tabs>
          <w:tab w:val="left" w:pos="4046"/>
        </w:tabs>
        <w:spacing w:after="0" w:line="276" w:lineRule="auto"/>
        <w:ind w:firstLine="6"/>
        <w:jc w:val="right"/>
        <w:rPr>
          <w:bCs/>
          <w:szCs w:val="28"/>
        </w:rPr>
      </w:pPr>
    </w:p>
    <w:p w14:paraId="748F7DD9" w14:textId="3FDBD95B" w:rsidR="00FB2CF4" w:rsidRDefault="00FB2CF4">
      <w:pPr>
        <w:pStyle w:val="Tekstpodstawowy"/>
        <w:tabs>
          <w:tab w:val="left" w:pos="4046"/>
        </w:tabs>
        <w:spacing w:after="0" w:line="276" w:lineRule="auto"/>
        <w:ind w:firstLine="6"/>
        <w:jc w:val="right"/>
        <w:rPr>
          <w:bCs/>
          <w:szCs w:val="28"/>
        </w:rPr>
      </w:pPr>
    </w:p>
    <w:p w14:paraId="702E44B5" w14:textId="77777777" w:rsidR="00FB2CF4" w:rsidRDefault="00FB2CF4">
      <w:pPr>
        <w:pStyle w:val="Tekstpodstawowy"/>
        <w:tabs>
          <w:tab w:val="left" w:pos="4046"/>
        </w:tabs>
        <w:spacing w:after="0" w:line="276" w:lineRule="auto"/>
        <w:ind w:firstLine="6"/>
        <w:jc w:val="right"/>
        <w:rPr>
          <w:bCs/>
          <w:szCs w:val="28"/>
        </w:rPr>
      </w:pPr>
    </w:p>
    <w:p w14:paraId="20736198" w14:textId="4360C11B" w:rsidR="007C3431" w:rsidRDefault="009F109B">
      <w:pPr>
        <w:pStyle w:val="Tekstpodstawowy"/>
        <w:tabs>
          <w:tab w:val="left" w:pos="4046"/>
        </w:tabs>
        <w:spacing w:after="0" w:line="276" w:lineRule="auto"/>
        <w:ind w:firstLine="6"/>
        <w:jc w:val="right"/>
        <w:rPr>
          <w:bCs/>
          <w:szCs w:val="28"/>
        </w:rPr>
      </w:pPr>
      <w:r>
        <w:rPr>
          <w:bCs/>
          <w:szCs w:val="28"/>
        </w:rPr>
        <w:t xml:space="preserve">Białystok, </w:t>
      </w:r>
      <w:r w:rsidR="00B842F7">
        <w:rPr>
          <w:bCs/>
          <w:szCs w:val="28"/>
        </w:rPr>
        <w:t xml:space="preserve">  </w:t>
      </w:r>
      <w:r w:rsidR="003F1DEC">
        <w:rPr>
          <w:bCs/>
          <w:szCs w:val="28"/>
        </w:rPr>
        <w:t>04</w:t>
      </w:r>
      <w:r w:rsidR="005E2F3F">
        <w:rPr>
          <w:bCs/>
          <w:szCs w:val="28"/>
        </w:rPr>
        <w:t>.</w:t>
      </w:r>
      <w:r w:rsidR="00782BA7" w:rsidRPr="00782BA7">
        <w:rPr>
          <w:bCs/>
          <w:szCs w:val="28"/>
        </w:rPr>
        <w:t>0</w:t>
      </w:r>
      <w:r w:rsidR="00B842F7">
        <w:rPr>
          <w:bCs/>
          <w:szCs w:val="28"/>
        </w:rPr>
        <w:t>3</w:t>
      </w:r>
      <w:r w:rsidR="00782BA7" w:rsidRPr="00782BA7">
        <w:rPr>
          <w:bCs/>
          <w:szCs w:val="28"/>
        </w:rPr>
        <w:t>.202</w:t>
      </w:r>
      <w:r w:rsidR="002F606B">
        <w:rPr>
          <w:bCs/>
          <w:szCs w:val="28"/>
        </w:rPr>
        <w:t>6</w:t>
      </w:r>
      <w:r w:rsidR="007244D4" w:rsidRPr="00782BA7">
        <w:rPr>
          <w:bCs/>
          <w:szCs w:val="28"/>
        </w:rPr>
        <w:t>r</w:t>
      </w:r>
      <w:r w:rsidR="007244D4">
        <w:rPr>
          <w:bCs/>
          <w:szCs w:val="28"/>
        </w:rPr>
        <w:t>.</w:t>
      </w:r>
    </w:p>
    <w:p w14:paraId="0573D213" w14:textId="77777777" w:rsidR="00D50DC2" w:rsidRDefault="00D50DC2" w:rsidP="000A341F">
      <w:pPr>
        <w:pStyle w:val="Tekstpodstawowy"/>
        <w:tabs>
          <w:tab w:val="left" w:pos="4046"/>
        </w:tabs>
        <w:spacing w:after="0" w:line="276" w:lineRule="auto"/>
        <w:rPr>
          <w:bCs/>
          <w:szCs w:val="28"/>
        </w:rPr>
      </w:pPr>
    </w:p>
    <w:p w14:paraId="474ECBD0" w14:textId="3A49C952" w:rsidR="007C3431" w:rsidRPr="000A341F" w:rsidRDefault="002F606B" w:rsidP="00BE66B8">
      <w:pPr>
        <w:pStyle w:val="Tekstpodstawowy"/>
        <w:tabs>
          <w:tab w:val="left" w:pos="4046"/>
        </w:tabs>
        <w:spacing w:after="0" w:line="276" w:lineRule="auto"/>
        <w:rPr>
          <w:bCs/>
          <w:szCs w:val="28"/>
        </w:rPr>
      </w:pPr>
      <w:r>
        <w:rPr>
          <w:bCs/>
          <w:szCs w:val="28"/>
        </w:rPr>
        <w:t>ZSPS6.</w:t>
      </w:r>
      <w:r w:rsidR="002A1CBA">
        <w:rPr>
          <w:bCs/>
          <w:szCs w:val="28"/>
        </w:rPr>
        <w:t>26.</w:t>
      </w:r>
      <w:r w:rsidR="003F1DEC">
        <w:rPr>
          <w:bCs/>
          <w:szCs w:val="28"/>
        </w:rPr>
        <w:t>3</w:t>
      </w:r>
      <w:r w:rsidR="00950A8B" w:rsidRPr="000A341F">
        <w:rPr>
          <w:bCs/>
          <w:szCs w:val="28"/>
        </w:rPr>
        <w:t>.202</w:t>
      </w:r>
      <w:r>
        <w:rPr>
          <w:bCs/>
          <w:szCs w:val="28"/>
        </w:rPr>
        <w:t>6</w:t>
      </w:r>
    </w:p>
    <w:p w14:paraId="34EDCB25" w14:textId="77777777" w:rsidR="007C3431" w:rsidRDefault="00313CD9">
      <w:pPr>
        <w:pStyle w:val="Tekstpodstawowy"/>
        <w:tabs>
          <w:tab w:val="left" w:pos="4046"/>
        </w:tabs>
        <w:spacing w:after="0" w:line="276" w:lineRule="auto"/>
        <w:ind w:firstLine="6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ZAPYTANIE OFERTOWE</w:t>
      </w:r>
    </w:p>
    <w:p w14:paraId="21972974" w14:textId="77777777" w:rsidR="007C3431" w:rsidRDefault="00313CD9">
      <w:pPr>
        <w:pStyle w:val="Tekstpodstawowy"/>
        <w:numPr>
          <w:ilvl w:val="0"/>
          <w:numId w:val="1"/>
        </w:numPr>
        <w:shd w:val="solid" w:color="FFFFFF" w:themeColor="background1" w:fill="auto"/>
        <w:tabs>
          <w:tab w:val="left" w:pos="4046"/>
        </w:tabs>
        <w:spacing w:before="240"/>
        <w:ind w:left="357" w:hanging="357"/>
        <w:rPr>
          <w:rFonts w:eastAsia="Calibri" w:cs="Times New Roman"/>
          <w:kern w:val="0"/>
          <w:lang w:eastAsia="en-US" w:bidi="ar-SA"/>
        </w:rPr>
      </w:pPr>
      <w:r>
        <w:rPr>
          <w:rStyle w:val="Pogrubienie"/>
        </w:rPr>
        <w:t>Zamawiający:</w:t>
      </w:r>
      <w:r>
        <w:rPr>
          <w:rStyle w:val="Pogrubienie"/>
        </w:rPr>
        <w:tab/>
      </w:r>
      <w:r>
        <w:rPr>
          <w:rStyle w:val="Pogrubienie"/>
        </w:rPr>
        <w:tab/>
      </w:r>
      <w:r>
        <w:rPr>
          <w:rStyle w:val="Pogrubienie"/>
        </w:rPr>
        <w:tab/>
      </w:r>
      <w:r>
        <w:rPr>
          <w:rStyle w:val="Pogrubienie"/>
        </w:rPr>
        <w:tab/>
      </w:r>
      <w:r>
        <w:rPr>
          <w:rStyle w:val="Pogrubienie"/>
        </w:rPr>
        <w:tab/>
      </w:r>
      <w:r>
        <w:rPr>
          <w:rStyle w:val="Pogrubienie"/>
        </w:rPr>
        <w:tab/>
      </w:r>
      <w:r>
        <w:rPr>
          <w:rStyle w:val="Pogrubienie"/>
        </w:rPr>
        <w:tab/>
      </w:r>
      <w:r>
        <w:rPr>
          <w:rStyle w:val="Pogrubienie"/>
        </w:rPr>
        <w:tab/>
      </w:r>
      <w:r>
        <w:rPr>
          <w:rStyle w:val="Pogrubienie"/>
        </w:rPr>
        <w:tab/>
      </w:r>
    </w:p>
    <w:p w14:paraId="3F1E06E8" w14:textId="77777777" w:rsidR="00677F97" w:rsidRDefault="00052060">
      <w:pPr>
        <w:pStyle w:val="Akapitzlist"/>
        <w:tabs>
          <w:tab w:val="left" w:pos="4046"/>
        </w:tabs>
        <w:spacing w:line="276" w:lineRule="auto"/>
        <w:ind w:left="360"/>
        <w:rPr>
          <w:rFonts w:eastAsia="Calibri" w:cs="Times New Roman"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kern w:val="0"/>
          <w:sz w:val="22"/>
          <w:szCs w:val="22"/>
          <w:lang w:eastAsia="en-US" w:bidi="ar-SA"/>
        </w:rPr>
        <w:t>Zespół S</w:t>
      </w:r>
      <w:r w:rsidR="00677F97">
        <w:rPr>
          <w:rFonts w:eastAsia="Calibri" w:cs="Times New Roman"/>
          <w:kern w:val="0"/>
          <w:sz w:val="22"/>
          <w:szCs w:val="22"/>
          <w:lang w:eastAsia="en-US" w:bidi="ar-SA"/>
        </w:rPr>
        <w:t>zkolno-Przedszkolny Nr 6</w:t>
      </w:r>
    </w:p>
    <w:p w14:paraId="7DFBBBDB" w14:textId="77777777" w:rsidR="00052060" w:rsidRDefault="00052060">
      <w:pPr>
        <w:pStyle w:val="Akapitzlist"/>
        <w:tabs>
          <w:tab w:val="left" w:pos="4046"/>
        </w:tabs>
        <w:spacing w:line="276" w:lineRule="auto"/>
        <w:ind w:left="360"/>
        <w:rPr>
          <w:rFonts w:eastAsia="Calibri" w:cs="Times New Roman"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kern w:val="0"/>
          <w:sz w:val="22"/>
          <w:szCs w:val="22"/>
          <w:lang w:eastAsia="en-US" w:bidi="ar-SA"/>
        </w:rPr>
        <w:t>w Białymstoku</w:t>
      </w:r>
    </w:p>
    <w:p w14:paraId="3D62CEFF" w14:textId="77777777" w:rsidR="007C3431" w:rsidRDefault="00313CD9">
      <w:pPr>
        <w:pStyle w:val="Akapitzlist"/>
        <w:tabs>
          <w:tab w:val="left" w:pos="4046"/>
        </w:tabs>
        <w:spacing w:line="276" w:lineRule="auto"/>
        <w:ind w:left="360"/>
        <w:rPr>
          <w:rFonts w:eastAsia="Calibri" w:cs="Times New Roman"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kern w:val="0"/>
          <w:sz w:val="22"/>
          <w:szCs w:val="22"/>
          <w:lang w:eastAsia="en-US" w:bidi="ar-SA"/>
        </w:rPr>
        <w:t>ul. Sokólska 1; 15-</w:t>
      </w:r>
      <w:r>
        <w:rPr>
          <w:color w:val="000000"/>
          <w:szCs w:val="24"/>
        </w:rPr>
        <w:t>865</w:t>
      </w:r>
      <w:r>
        <w:rPr>
          <w:rFonts w:eastAsia="Calibri" w:cs="Times New Roman"/>
          <w:kern w:val="0"/>
          <w:sz w:val="22"/>
          <w:szCs w:val="22"/>
          <w:lang w:eastAsia="en-US" w:bidi="ar-SA"/>
        </w:rPr>
        <w:t xml:space="preserve"> Białystok</w:t>
      </w:r>
      <w:r>
        <w:rPr>
          <w:rFonts w:eastAsia="Calibri" w:cs="Times New Roman"/>
          <w:kern w:val="0"/>
          <w:sz w:val="22"/>
          <w:szCs w:val="22"/>
          <w:lang w:eastAsia="en-US" w:bidi="ar-SA"/>
        </w:rPr>
        <w:br/>
        <w:t>tel./fax   085 66-47-407</w:t>
      </w:r>
      <w:r>
        <w:rPr>
          <w:rFonts w:eastAsia="Calibri" w:cs="Times New Roman"/>
          <w:kern w:val="0"/>
          <w:sz w:val="22"/>
          <w:szCs w:val="22"/>
          <w:lang w:eastAsia="en-US" w:bidi="ar-SA"/>
        </w:rPr>
        <w:br/>
      </w:r>
      <w:hyperlink r:id="rId8" w:history="1">
        <w:r w:rsidR="00677F97" w:rsidRPr="009C2AB8">
          <w:rPr>
            <w:rStyle w:val="Hipercze"/>
            <w:rFonts w:eastAsia="Calibri" w:cs="Times New Roman"/>
            <w:bCs/>
            <w:kern w:val="0"/>
            <w:sz w:val="22"/>
            <w:szCs w:val="22"/>
            <w:lang w:val="fr-FR" w:eastAsia="en-US" w:bidi="ar-SA"/>
          </w:rPr>
          <w:t xml:space="preserve">http://sp42.edu.bialystok.pl/ </w:t>
        </w:r>
      </w:hyperlink>
      <w:r>
        <w:rPr>
          <w:rFonts w:eastAsia="Calibri" w:cs="Times New Roman"/>
          <w:bCs/>
          <w:kern w:val="0"/>
          <w:sz w:val="22"/>
          <w:szCs w:val="22"/>
          <w:lang w:val="fr-FR" w:eastAsia="en-US" w:bidi="ar-SA"/>
        </w:rPr>
        <w:t xml:space="preserve"> </w:t>
      </w:r>
    </w:p>
    <w:p w14:paraId="12ABF205" w14:textId="77777777" w:rsidR="007C3431" w:rsidRDefault="00313CD9">
      <w:pPr>
        <w:widowControl/>
        <w:tabs>
          <w:tab w:val="left" w:pos="4046"/>
        </w:tabs>
        <w:suppressAutoHyphens w:val="0"/>
        <w:spacing w:after="120" w:line="276" w:lineRule="auto"/>
        <w:ind w:left="357"/>
        <w:rPr>
          <w:rFonts w:eastAsia="Calibri" w:cs="Times New Roman"/>
          <w:kern w:val="0"/>
          <w:sz w:val="22"/>
          <w:szCs w:val="22"/>
          <w:lang w:val="en-US" w:eastAsia="en-US" w:bidi="ar-SA"/>
        </w:rPr>
      </w:pPr>
      <w:r>
        <w:rPr>
          <w:rFonts w:eastAsia="Calibri" w:cs="Times New Roman"/>
          <w:b/>
          <w:kern w:val="0"/>
          <w:sz w:val="22"/>
          <w:szCs w:val="22"/>
          <w:lang w:val="en-US" w:eastAsia="en-US" w:bidi="ar-SA"/>
        </w:rPr>
        <w:t>e-mail</w:t>
      </w:r>
      <w:r>
        <w:rPr>
          <w:rFonts w:eastAsia="Calibri" w:cs="Times New Roman"/>
          <w:kern w:val="0"/>
          <w:sz w:val="22"/>
          <w:szCs w:val="22"/>
          <w:lang w:val="en-US" w:eastAsia="en-US" w:bidi="ar-SA"/>
        </w:rPr>
        <w:t xml:space="preserve">: </w:t>
      </w:r>
      <w:hyperlink r:id="rId9" w:history="1">
        <w:r w:rsidR="00677F97" w:rsidRPr="009C2AB8">
          <w:rPr>
            <w:rStyle w:val="Hipercze"/>
            <w:sz w:val="22"/>
            <w:szCs w:val="22"/>
            <w:lang w:val="en-US"/>
          </w:rPr>
          <w:t>zsps6@um.bialystok.pl</w:t>
        </w:r>
      </w:hyperlink>
      <w:r>
        <w:rPr>
          <w:sz w:val="22"/>
          <w:szCs w:val="22"/>
          <w:lang w:val="en-US"/>
        </w:rPr>
        <w:t xml:space="preserve"> </w:t>
      </w:r>
    </w:p>
    <w:p w14:paraId="69705413" w14:textId="77777777" w:rsidR="007C3431" w:rsidRDefault="00313CD9">
      <w:pPr>
        <w:pStyle w:val="Nagwek"/>
        <w:tabs>
          <w:tab w:val="clear" w:pos="4680"/>
          <w:tab w:val="clear" w:pos="9360"/>
          <w:tab w:val="left" w:pos="4046"/>
        </w:tabs>
        <w:ind w:first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reprezentowane przez: </w:t>
      </w:r>
      <w:r>
        <w:rPr>
          <w:rFonts w:ascii="Times New Roman" w:hAnsi="Times New Roman"/>
          <w:bCs/>
          <w:sz w:val="24"/>
          <w:szCs w:val="24"/>
        </w:rPr>
        <w:t xml:space="preserve">Barbarę Stankiewicz </w:t>
      </w:r>
      <w:r>
        <w:rPr>
          <w:rStyle w:val="value"/>
          <w:rFonts w:ascii="Times New Roman" w:hAnsi="Times New Roman"/>
          <w:sz w:val="24"/>
          <w:szCs w:val="24"/>
        </w:rPr>
        <w:t>– Dyrektora</w:t>
      </w:r>
    </w:p>
    <w:p w14:paraId="155647D4" w14:textId="77777777" w:rsidR="007C3431" w:rsidRDefault="00313CD9">
      <w:pPr>
        <w:pStyle w:val="Tekstpodstawowy"/>
        <w:numPr>
          <w:ilvl w:val="0"/>
          <w:numId w:val="1"/>
        </w:numPr>
        <w:tabs>
          <w:tab w:val="left" w:pos="4046"/>
        </w:tabs>
        <w:spacing w:before="200" w:after="0"/>
        <w:rPr>
          <w:rStyle w:val="Pogrubienie"/>
        </w:rPr>
      </w:pPr>
      <w:r>
        <w:rPr>
          <w:rStyle w:val="Pogrubienie"/>
        </w:rPr>
        <w:t>Podstawa prawna:</w:t>
      </w:r>
    </w:p>
    <w:p w14:paraId="2B8CEA5B" w14:textId="21EBAC2C" w:rsidR="00711362" w:rsidRDefault="00711362" w:rsidP="002B6B77">
      <w:pPr>
        <w:pStyle w:val="Tekstpodstawowy"/>
        <w:tabs>
          <w:tab w:val="left" w:pos="4046"/>
        </w:tabs>
        <w:spacing w:after="0" w:line="360" w:lineRule="exact"/>
        <w:ind w:left="360"/>
        <w:jc w:val="both"/>
        <w:rPr>
          <w:rStyle w:val="Pogrubienie"/>
          <w:rFonts w:cs="Times New Roman"/>
          <w:b w:val="0"/>
        </w:rPr>
      </w:pPr>
      <w:r>
        <w:rPr>
          <w:rStyle w:val="Pogrubienie"/>
          <w:rFonts w:cs="Times New Roman"/>
          <w:b w:val="0"/>
        </w:rPr>
        <w:t>Postępowanie niniejsze prowadzone jest na podstawie przepisów art. 70</w:t>
      </w:r>
      <w:r>
        <w:rPr>
          <w:rStyle w:val="Pogrubienie"/>
          <w:rFonts w:cs="Times New Roman"/>
          <w:b w:val="0"/>
          <w:vertAlign w:val="superscript"/>
        </w:rPr>
        <w:t>1</w:t>
      </w:r>
      <w:r>
        <w:rPr>
          <w:rStyle w:val="Pogrubienie"/>
          <w:rFonts w:cs="Times New Roman"/>
          <w:b w:val="0"/>
        </w:rPr>
        <w:t>-70</w:t>
      </w:r>
      <w:r>
        <w:rPr>
          <w:rStyle w:val="Pogrubienie"/>
          <w:rFonts w:cs="Times New Roman"/>
          <w:b w:val="0"/>
          <w:vertAlign w:val="superscript"/>
        </w:rPr>
        <w:t>5</w:t>
      </w:r>
      <w:r>
        <w:rPr>
          <w:rStyle w:val="Pogrubienie"/>
          <w:rFonts w:cs="Times New Roman"/>
          <w:b w:val="0"/>
        </w:rPr>
        <w:t xml:space="preserve"> ustawy z dnia </w:t>
      </w:r>
      <w:r>
        <w:rPr>
          <w:rStyle w:val="Pogrubienie"/>
          <w:rFonts w:cs="Times New Roman"/>
          <w:b w:val="0"/>
        </w:rPr>
        <w:br/>
        <w:t>23 kwietnia 1964 r. Kodeks Cywilny</w:t>
      </w:r>
      <w:r w:rsidR="006359D3">
        <w:rPr>
          <w:rStyle w:val="Pogrubienie"/>
          <w:rFonts w:cs="Times New Roman"/>
          <w:b w:val="0"/>
        </w:rPr>
        <w:t xml:space="preserve"> (</w:t>
      </w:r>
      <w:r w:rsidR="006359D3" w:rsidRPr="006359D3">
        <w:rPr>
          <w:rFonts w:cs="Times New Roman"/>
          <w:bCs/>
        </w:rPr>
        <w:t xml:space="preserve"> tekst jedn. Dz. U. z 2024 r. poz. 1061 ze zm</w:t>
      </w:r>
      <w:r w:rsidR="00C85672">
        <w:rPr>
          <w:rFonts w:cs="Times New Roman"/>
          <w:bCs/>
        </w:rPr>
        <w:t>.</w:t>
      </w:r>
      <w:r w:rsidR="006359D3">
        <w:rPr>
          <w:rFonts w:cs="Times New Roman"/>
          <w:bCs/>
        </w:rPr>
        <w:t>)</w:t>
      </w:r>
      <w:r>
        <w:rPr>
          <w:rStyle w:val="Pogrubienie"/>
          <w:rFonts w:cs="Times New Roman"/>
          <w:b w:val="0"/>
        </w:rPr>
        <w:t xml:space="preserve"> o wartości mniejszej niż kwota określona w art. 2 ust.1 pkt 1 ustawy z dnia 11 września 2019 r. Prawo zamówień publicznych (</w:t>
      </w:r>
      <w:r w:rsidR="00C85672" w:rsidRPr="00C85672">
        <w:rPr>
          <w:rFonts w:cs="Times New Roman"/>
          <w:bCs/>
        </w:rPr>
        <w:t>tekst jedn. Dz. U. z 2025 r. poz. 1173ze zm.</w:t>
      </w:r>
      <w:r w:rsidR="00C85672">
        <w:rPr>
          <w:rFonts w:cs="Times New Roman"/>
          <w:bCs/>
        </w:rPr>
        <w:t>)</w:t>
      </w:r>
    </w:p>
    <w:p w14:paraId="01681D21" w14:textId="77777777" w:rsidR="007C3431" w:rsidRDefault="00313CD9">
      <w:pPr>
        <w:pStyle w:val="Tekstpodstawowy"/>
        <w:tabs>
          <w:tab w:val="left" w:pos="4046"/>
        </w:tabs>
        <w:spacing w:before="120" w:after="0" w:line="360" w:lineRule="auto"/>
        <w:ind w:left="425"/>
        <w:jc w:val="both"/>
        <w:rPr>
          <w:rStyle w:val="Pogrubienie"/>
          <w:b w:val="0"/>
        </w:rPr>
      </w:pPr>
      <w:r>
        <w:rPr>
          <w:rStyle w:val="Pogrubienie"/>
          <w:b w:val="0"/>
        </w:rPr>
        <w:t>Zamawiający zaprasza do udziału i składania ofert w postępowaniu prowadzonym w powyższym trybie, zgodnie z wymaganiami określonymi w niniejszym zaproszeniu, zwanym dalej „zapytaniem ofertowym” „zapytaniem” lub „zaproszeniem”.</w:t>
      </w:r>
    </w:p>
    <w:p w14:paraId="12322B8C" w14:textId="77777777" w:rsidR="007C3431" w:rsidRDefault="00313CD9" w:rsidP="00366434">
      <w:pPr>
        <w:pStyle w:val="Tekstpodstawowy"/>
        <w:tabs>
          <w:tab w:val="left" w:pos="4046"/>
        </w:tabs>
        <w:spacing w:after="0" w:line="360" w:lineRule="auto"/>
        <w:ind w:left="425"/>
        <w:jc w:val="both"/>
        <w:rPr>
          <w:rStyle w:val="Pogrubienie"/>
          <w:b w:val="0"/>
        </w:rPr>
      </w:pPr>
      <w:r>
        <w:rPr>
          <w:rStyle w:val="Pogrubienie"/>
          <w:b w:val="0"/>
        </w:rPr>
        <w:t>Zapytanie ofertowe jest zgodne z wymaganiami Regulamin Udzielania Zamówień Publicznych</w:t>
      </w:r>
    </w:p>
    <w:p w14:paraId="29BD41F3" w14:textId="6D764FE7" w:rsidR="007C3431" w:rsidRDefault="00313CD9" w:rsidP="00366434">
      <w:pPr>
        <w:pStyle w:val="Tekstpodstawowy"/>
        <w:tabs>
          <w:tab w:val="left" w:pos="4046"/>
        </w:tabs>
        <w:spacing w:after="0" w:line="360" w:lineRule="auto"/>
        <w:ind w:left="425"/>
        <w:jc w:val="both"/>
        <w:rPr>
          <w:rStyle w:val="Pogrubienie"/>
          <w:b w:val="0"/>
        </w:rPr>
      </w:pPr>
      <w:r>
        <w:rPr>
          <w:rStyle w:val="Pogrubienie"/>
          <w:b w:val="0"/>
        </w:rPr>
        <w:t>o wartości do 1</w:t>
      </w:r>
      <w:r w:rsidR="00D3699E">
        <w:rPr>
          <w:rStyle w:val="Pogrubienie"/>
          <w:b w:val="0"/>
        </w:rPr>
        <w:t>7</w:t>
      </w:r>
      <w:r>
        <w:rPr>
          <w:rStyle w:val="Pogrubienie"/>
          <w:b w:val="0"/>
        </w:rPr>
        <w:t>0 000 złotych przez</w:t>
      </w:r>
      <w:r w:rsidR="00677F97">
        <w:rPr>
          <w:rStyle w:val="Pogrubienie"/>
          <w:b w:val="0"/>
        </w:rPr>
        <w:t xml:space="preserve"> Zespół Szkolno-Przedszkolny Nr 6 w Białymstoku.</w:t>
      </w:r>
    </w:p>
    <w:p w14:paraId="5C97CD12" w14:textId="77777777" w:rsidR="007C3431" w:rsidRDefault="00313CD9" w:rsidP="00366434">
      <w:pPr>
        <w:pStyle w:val="Tekstpodstawowy"/>
        <w:tabs>
          <w:tab w:val="left" w:pos="4046"/>
        </w:tabs>
        <w:spacing w:after="0" w:line="360" w:lineRule="auto"/>
        <w:ind w:left="425"/>
        <w:jc w:val="both"/>
        <w:rPr>
          <w:rStyle w:val="Pogrubienie"/>
          <w:b w:val="0"/>
        </w:rPr>
      </w:pPr>
      <w:r>
        <w:rPr>
          <w:rStyle w:val="Pogrubienie"/>
          <w:b w:val="0"/>
        </w:rPr>
        <w:t>Niniejsze postępowanie o udzielenie zamówienia nie podlega przepisom ustawy z dnia</w:t>
      </w:r>
      <w:r w:rsidR="00AE0C3A">
        <w:rPr>
          <w:rStyle w:val="Pogrubienie"/>
          <w:b w:val="0"/>
        </w:rPr>
        <w:t xml:space="preserve">                           </w:t>
      </w:r>
      <w:r w:rsidR="00A4608D">
        <w:rPr>
          <w:rStyle w:val="Pogrubienie"/>
          <w:b w:val="0"/>
        </w:rPr>
        <w:t xml:space="preserve"> </w:t>
      </w:r>
      <w:r w:rsidR="00FC4112">
        <w:rPr>
          <w:rStyle w:val="Pogrubienie"/>
          <w:b w:val="0"/>
        </w:rPr>
        <w:t>11 września 2019</w:t>
      </w:r>
      <w:r>
        <w:rPr>
          <w:rStyle w:val="Pogrubienie"/>
          <w:b w:val="0"/>
        </w:rPr>
        <w:t xml:space="preserve"> Prawo zamówień publicznych.</w:t>
      </w:r>
    </w:p>
    <w:p w14:paraId="46A3202A" w14:textId="77777777" w:rsidR="007C3431" w:rsidRDefault="00313CD9">
      <w:pPr>
        <w:pStyle w:val="Tekstpodstawowy"/>
        <w:numPr>
          <w:ilvl w:val="0"/>
          <w:numId w:val="1"/>
        </w:numPr>
        <w:tabs>
          <w:tab w:val="left" w:pos="4046"/>
        </w:tabs>
        <w:spacing w:before="200"/>
        <w:ind w:left="357" w:hanging="357"/>
        <w:rPr>
          <w:rStyle w:val="Pogrubienie"/>
        </w:rPr>
      </w:pPr>
      <w:r>
        <w:rPr>
          <w:rStyle w:val="Pogrubienie"/>
        </w:rPr>
        <w:t>Przedmiot zapytania ( szczegółowy opis):</w:t>
      </w:r>
    </w:p>
    <w:p w14:paraId="7B15CDB6" w14:textId="0EE0D374" w:rsidR="00663945" w:rsidRPr="00570841" w:rsidRDefault="00570841" w:rsidP="00570841">
      <w:pPr>
        <w:pStyle w:val="Tekstpodstawowy"/>
        <w:tabs>
          <w:tab w:val="left" w:pos="4046"/>
        </w:tabs>
        <w:spacing w:after="0"/>
        <w:ind w:left="426"/>
        <w:jc w:val="both"/>
        <w:rPr>
          <w:rStyle w:val="Pogrubienie"/>
        </w:rPr>
      </w:pPr>
      <w:r w:rsidRPr="00570841">
        <w:rPr>
          <w:rStyle w:val="Pogrubienie"/>
        </w:rPr>
        <w:t xml:space="preserve">Przedmiotem zamówienia jest zadanie pod nazwą </w:t>
      </w:r>
      <w:bookmarkStart w:id="0" w:name="_Hlk166071244"/>
      <w:r>
        <w:rPr>
          <w:rStyle w:val="Pogrubienie"/>
        </w:rPr>
        <w:t>„</w:t>
      </w:r>
      <w:r w:rsidR="00FF2EF2">
        <w:rPr>
          <w:rStyle w:val="Pogrubienie"/>
        </w:rPr>
        <w:t xml:space="preserve">Wykonanie remontu </w:t>
      </w:r>
      <w:r w:rsidR="0028601F">
        <w:rPr>
          <w:rStyle w:val="Pogrubienie"/>
        </w:rPr>
        <w:t>szatni</w:t>
      </w:r>
      <w:r w:rsidR="001B0F5F">
        <w:rPr>
          <w:rStyle w:val="Pogrubienie"/>
        </w:rPr>
        <w:t xml:space="preserve"> uczniowskich</w:t>
      </w:r>
      <w:r w:rsidR="0028601F">
        <w:rPr>
          <w:rStyle w:val="Pogrubienie"/>
        </w:rPr>
        <w:t xml:space="preserve"> i </w:t>
      </w:r>
      <w:r w:rsidR="00E57701">
        <w:rPr>
          <w:rStyle w:val="Pogrubienie"/>
        </w:rPr>
        <w:t xml:space="preserve">korytarza przy sali </w:t>
      </w:r>
      <w:r w:rsidR="0028601F">
        <w:rPr>
          <w:rStyle w:val="Pogrubienie"/>
        </w:rPr>
        <w:t>lekcyjn</w:t>
      </w:r>
      <w:r w:rsidR="00E57701">
        <w:rPr>
          <w:rStyle w:val="Pogrubienie"/>
        </w:rPr>
        <w:t>ej</w:t>
      </w:r>
      <w:r w:rsidR="0028601F">
        <w:rPr>
          <w:rStyle w:val="Pogrubienie"/>
        </w:rPr>
        <w:t xml:space="preserve"> – remont </w:t>
      </w:r>
      <w:r w:rsidR="00FF2EF2">
        <w:rPr>
          <w:rStyle w:val="Pogrubienie"/>
        </w:rPr>
        <w:t xml:space="preserve">posadzki PCV </w:t>
      </w:r>
      <w:r w:rsidR="002A1CBA">
        <w:rPr>
          <w:rStyle w:val="Pogrubienie"/>
        </w:rPr>
        <w:t>z przygotowaniem podłoża w szatni</w:t>
      </w:r>
      <w:r w:rsidR="00FF2EF2">
        <w:rPr>
          <w:rStyle w:val="Pogrubienie"/>
        </w:rPr>
        <w:t xml:space="preserve">ach uczniowskich </w:t>
      </w:r>
      <w:r w:rsidR="00A00CBC">
        <w:rPr>
          <w:rStyle w:val="Pogrubienie"/>
        </w:rPr>
        <w:t>i</w:t>
      </w:r>
      <w:r w:rsidR="00E57701">
        <w:rPr>
          <w:rStyle w:val="Pogrubienie"/>
        </w:rPr>
        <w:t xml:space="preserve"> korytarzu przy</w:t>
      </w:r>
      <w:r w:rsidR="00A00CBC">
        <w:rPr>
          <w:rStyle w:val="Pogrubienie"/>
        </w:rPr>
        <w:t xml:space="preserve"> sal</w:t>
      </w:r>
      <w:r w:rsidR="00E57701">
        <w:rPr>
          <w:rStyle w:val="Pogrubienie"/>
        </w:rPr>
        <w:t>i</w:t>
      </w:r>
      <w:r w:rsidR="00A00CBC">
        <w:rPr>
          <w:rStyle w:val="Pogrubienie"/>
        </w:rPr>
        <w:t xml:space="preserve"> lekcyjn</w:t>
      </w:r>
      <w:r w:rsidR="00AF2D61">
        <w:rPr>
          <w:rStyle w:val="Pogrubienie"/>
        </w:rPr>
        <w:t>ej</w:t>
      </w:r>
      <w:r w:rsidR="002A1CBA">
        <w:rPr>
          <w:rStyle w:val="Pogrubienie"/>
        </w:rPr>
        <w:t xml:space="preserve"> w budynku Zespołu Szkolno-Przedszkolnego Nr 6 w Białymstoku</w:t>
      </w:r>
      <w:r w:rsidR="00FF2EF2">
        <w:rPr>
          <w:rStyle w:val="Pogrubienie"/>
        </w:rPr>
        <w:t>, ul. Sokólska 1”.</w:t>
      </w:r>
      <w:bookmarkEnd w:id="0"/>
    </w:p>
    <w:p w14:paraId="0E81B2E2" w14:textId="77777777" w:rsidR="00A4608D" w:rsidRPr="00A4608D" w:rsidRDefault="00A4608D" w:rsidP="00A4608D">
      <w:pPr>
        <w:pStyle w:val="Akapitzlist"/>
        <w:numPr>
          <w:ilvl w:val="0"/>
          <w:numId w:val="1"/>
        </w:numPr>
        <w:tabs>
          <w:tab w:val="left" w:pos="4046"/>
        </w:tabs>
        <w:spacing w:before="200" w:after="120"/>
        <w:jc w:val="both"/>
        <w:rPr>
          <w:b/>
          <w:bCs/>
        </w:rPr>
      </w:pPr>
      <w:r w:rsidRPr="00A4608D">
        <w:rPr>
          <w:b/>
          <w:bCs/>
        </w:rPr>
        <w:t>Warunki udziału w postępowaniu oraz sposób dokonywania oceny spełnienia tych warunków</w:t>
      </w:r>
    </w:p>
    <w:p w14:paraId="20B85402" w14:textId="77777777" w:rsidR="00A4608D" w:rsidRPr="00A4608D" w:rsidRDefault="00A4608D" w:rsidP="00A4608D">
      <w:pPr>
        <w:numPr>
          <w:ilvl w:val="0"/>
          <w:numId w:val="14"/>
        </w:numPr>
        <w:tabs>
          <w:tab w:val="left" w:pos="4046"/>
        </w:tabs>
        <w:spacing w:before="200" w:after="120"/>
        <w:jc w:val="both"/>
      </w:pPr>
      <w:r w:rsidRPr="00A4608D">
        <w:t>O udzielenie zamówienia mogą ubiegać się Wykonawcy, którzy spełniają poniższe warunki (łącznie):</w:t>
      </w:r>
    </w:p>
    <w:p w14:paraId="5A7B8447" w14:textId="77777777" w:rsidR="00A4608D" w:rsidRPr="00A4608D" w:rsidRDefault="00A4608D" w:rsidP="00A4608D">
      <w:pPr>
        <w:numPr>
          <w:ilvl w:val="1"/>
          <w:numId w:val="14"/>
        </w:numPr>
        <w:tabs>
          <w:tab w:val="clear" w:pos="1701"/>
          <w:tab w:val="left" w:pos="4046"/>
        </w:tabs>
        <w:spacing w:before="200" w:after="120"/>
        <w:ind w:left="1276" w:hanging="425"/>
        <w:jc w:val="both"/>
      </w:pPr>
      <w:r w:rsidRPr="00A4608D">
        <w:t>akceptują treść zapytania bez zastrzeżeń - złożenie oferty jest uważane za akceptację treści zapytania.</w:t>
      </w:r>
    </w:p>
    <w:p w14:paraId="4F8E706F" w14:textId="77777777" w:rsidR="00A4608D" w:rsidRPr="00A4608D" w:rsidRDefault="00A4608D" w:rsidP="00A4608D">
      <w:pPr>
        <w:numPr>
          <w:ilvl w:val="1"/>
          <w:numId w:val="14"/>
        </w:numPr>
        <w:tabs>
          <w:tab w:val="clear" w:pos="1701"/>
          <w:tab w:val="left" w:pos="4046"/>
        </w:tabs>
        <w:spacing w:before="200" w:after="120"/>
        <w:ind w:left="1276" w:hanging="425"/>
        <w:jc w:val="both"/>
      </w:pPr>
      <w:r w:rsidRPr="00A4608D">
        <w:t xml:space="preserve">posiadają uprawnienia do wykonywania określonej działalności lub czynności, jeżeli ustawy nakładają obowiązek posiadania takich uprawnień, </w:t>
      </w:r>
    </w:p>
    <w:p w14:paraId="267C2798" w14:textId="77777777" w:rsidR="00A4608D" w:rsidRPr="00A4608D" w:rsidRDefault="00A4608D" w:rsidP="00A4608D">
      <w:pPr>
        <w:numPr>
          <w:ilvl w:val="1"/>
          <w:numId w:val="14"/>
        </w:numPr>
        <w:tabs>
          <w:tab w:val="clear" w:pos="1701"/>
          <w:tab w:val="left" w:pos="4046"/>
        </w:tabs>
        <w:spacing w:before="200" w:after="120"/>
        <w:ind w:left="1276" w:hanging="425"/>
        <w:jc w:val="both"/>
      </w:pPr>
      <w:r w:rsidRPr="00A4608D">
        <w:t>dysponują potencjałem technicznym i osobami zdolnymi do wykonywania zamówienia,</w:t>
      </w:r>
    </w:p>
    <w:p w14:paraId="0407C0D3" w14:textId="77777777" w:rsidR="00A4608D" w:rsidRPr="00A4608D" w:rsidRDefault="00A4608D" w:rsidP="00B82352">
      <w:pPr>
        <w:numPr>
          <w:ilvl w:val="1"/>
          <w:numId w:val="14"/>
        </w:numPr>
        <w:tabs>
          <w:tab w:val="clear" w:pos="1701"/>
          <w:tab w:val="left" w:pos="4046"/>
        </w:tabs>
        <w:spacing w:before="200" w:after="120"/>
        <w:ind w:left="1276" w:hanging="425"/>
        <w:jc w:val="both"/>
      </w:pPr>
      <w:r w:rsidRPr="00A4608D">
        <w:t xml:space="preserve">znajdują się w sytuacji ekonomicznej i finansowej zapewniającej wykonanie </w:t>
      </w:r>
      <w:r w:rsidRPr="00A4608D">
        <w:lastRenderedPageBreak/>
        <w:t>zamówienia,</w:t>
      </w:r>
      <w:r w:rsidR="00B82352">
        <w:t xml:space="preserve"> </w:t>
      </w:r>
      <w:r w:rsidRPr="00A4608D">
        <w:t>oraz nie podlegają wykluczeniu z niniejszego postępowania.</w:t>
      </w:r>
    </w:p>
    <w:p w14:paraId="387D0085" w14:textId="77777777" w:rsidR="00A4608D" w:rsidRPr="00A4608D" w:rsidRDefault="00E46204" w:rsidP="00A4608D">
      <w:pPr>
        <w:numPr>
          <w:ilvl w:val="0"/>
          <w:numId w:val="14"/>
        </w:numPr>
        <w:tabs>
          <w:tab w:val="left" w:pos="4046"/>
        </w:tabs>
        <w:spacing w:before="200" w:after="120"/>
        <w:jc w:val="both"/>
      </w:pPr>
      <w:r>
        <w:t>Ocena spełniania w</w:t>
      </w:r>
      <w:r w:rsidR="00A4608D" w:rsidRPr="00A4608D">
        <w:t>w</w:t>
      </w:r>
      <w:r>
        <w:t>.</w:t>
      </w:r>
      <w:r w:rsidR="00A4608D" w:rsidRPr="00A4608D">
        <w:t xml:space="preserve"> warunków dokonana zostanie zgodnie z formułą „spełnia — nie spełnia”, w oparciu o informacje zawarte w dokumentach i oświadczeniach złożonych przez Wykonawcę. Z treści złożonych przez Wykonawcę dokumentów m</w:t>
      </w:r>
      <w:r w:rsidR="00D20F79">
        <w:t>usi wynikać jednoznacznie, iż w</w:t>
      </w:r>
      <w:r w:rsidR="00A4608D" w:rsidRPr="00A4608D">
        <w:t>w</w:t>
      </w:r>
      <w:r w:rsidR="00D20F79">
        <w:t>.</w:t>
      </w:r>
      <w:r w:rsidR="00A4608D" w:rsidRPr="00A4608D">
        <w:t xml:space="preserve"> warunki wykonawca spełnił. Nie spełnienie chociażby jednego z wymienionych powyżej warunków skutkować będzie, nie możnością wyboru oferty tego Wykonawcy i oferta ta zostanie odrzucona.</w:t>
      </w:r>
    </w:p>
    <w:p w14:paraId="2E89CC0E" w14:textId="77777777" w:rsidR="00A4608D" w:rsidRPr="00A4608D" w:rsidRDefault="00A4608D" w:rsidP="00A4608D">
      <w:pPr>
        <w:numPr>
          <w:ilvl w:val="0"/>
          <w:numId w:val="14"/>
        </w:numPr>
        <w:tabs>
          <w:tab w:val="left" w:pos="4046"/>
        </w:tabs>
        <w:spacing w:before="200" w:after="120"/>
        <w:jc w:val="both"/>
      </w:pPr>
      <w:r w:rsidRPr="00A4608D">
        <w:t>O udzielenie zamówienia mogą ubiegać się wykonawcy, którzy spełniają warunki określone przez Zamawiającego dotyczące</w:t>
      </w:r>
      <w:r w:rsidR="00707DCC">
        <w:t>:</w:t>
      </w:r>
    </w:p>
    <w:p w14:paraId="7765F17A" w14:textId="77777777" w:rsidR="00A4608D" w:rsidRPr="00A4608D" w:rsidRDefault="00A4608D" w:rsidP="00A4608D">
      <w:pPr>
        <w:numPr>
          <w:ilvl w:val="1"/>
          <w:numId w:val="14"/>
        </w:numPr>
        <w:tabs>
          <w:tab w:val="left" w:pos="4046"/>
        </w:tabs>
        <w:spacing w:before="200" w:after="120"/>
        <w:jc w:val="both"/>
      </w:pPr>
      <w:r w:rsidRPr="00A4608D">
        <w:t>- posiadania kompetencji lub uprawnień do prowadzenia określonej działalności zawodowej, o ile wynika to z odrębnych przepisów – Wykonawca musi posiadać stosowne uprawnienia do prowadzenia działalności zbieżnej z przedmiotem zamówienia. Zamawiający uzna warunek za spełniony jeżeli wykon</w:t>
      </w:r>
      <w:r w:rsidR="00707DCC">
        <w:t>awca wykaże, że posiada aktualny</w:t>
      </w:r>
      <w:r w:rsidRPr="00A4608D">
        <w:t>:</w:t>
      </w:r>
    </w:p>
    <w:p w14:paraId="1CEDBE99" w14:textId="77777777" w:rsidR="00A4608D" w:rsidRPr="00A4608D" w:rsidRDefault="00A4608D" w:rsidP="00A4608D">
      <w:pPr>
        <w:numPr>
          <w:ilvl w:val="2"/>
          <w:numId w:val="14"/>
        </w:numPr>
        <w:tabs>
          <w:tab w:val="left" w:pos="4046"/>
        </w:tabs>
        <w:spacing w:before="200" w:after="120"/>
        <w:jc w:val="both"/>
      </w:pPr>
      <w:r w:rsidRPr="00A4608D">
        <w:t>wpis do rejestru przedsiębiorców (CEIDG, KRS) o ujawnionym przedmiocie działalności zgodnym z przedmiotem zamówienia,</w:t>
      </w:r>
    </w:p>
    <w:p w14:paraId="67B5AF00" w14:textId="77777777" w:rsidR="00A4608D" w:rsidRPr="00A4608D" w:rsidRDefault="00A4608D" w:rsidP="00A4608D">
      <w:pPr>
        <w:numPr>
          <w:ilvl w:val="1"/>
          <w:numId w:val="14"/>
        </w:numPr>
        <w:tabs>
          <w:tab w:val="left" w:pos="4046"/>
        </w:tabs>
        <w:spacing w:before="200" w:after="120"/>
        <w:jc w:val="both"/>
      </w:pPr>
      <w:r w:rsidRPr="00A4608D">
        <w:t>- sytuacji ekonomicznej lub finansowej - Wykonawca musi posiadać stosowne środki ekonomiczne lub finansowe by wykonać przedmiot zamówienia w sposób zgodny z umową (należycie). Zamawiający nie precyzuje opisu sposobu dokonywania oceny spełniania tego warunku i uzna warunek za spełniony na podstawie złożonego przez Wykonawcę oświadczenia dotyczącego spełnienia warunków udziału w postępowaniu,</w:t>
      </w:r>
    </w:p>
    <w:p w14:paraId="40076E6A" w14:textId="77777777" w:rsidR="00A4608D" w:rsidRPr="00A4608D" w:rsidRDefault="00A4608D" w:rsidP="00A4608D">
      <w:pPr>
        <w:numPr>
          <w:ilvl w:val="1"/>
          <w:numId w:val="14"/>
        </w:numPr>
        <w:tabs>
          <w:tab w:val="left" w:pos="4046"/>
        </w:tabs>
        <w:spacing w:before="200" w:after="120"/>
        <w:jc w:val="both"/>
      </w:pPr>
      <w:r w:rsidRPr="00A4608D">
        <w:t xml:space="preserve">- zdolności technicznej lub zawodowej - Wykonawca musi posiadać odpowiedni potencjał techniczny, doświadczenie oraz dysponować personelem zapewniającymi wykonanie przedmiotu zamówienia w sposób zgodny z umową (należycie). Zamawiający uzna ten warunek za spełniony jeśli wykonawca dla potrzeb wykonania przedmiotu zamówienia złoży stosowne oświadczenie dotyczące zdolności technicznej i zawodowej.  </w:t>
      </w:r>
    </w:p>
    <w:p w14:paraId="7823A30F" w14:textId="77777777" w:rsidR="00A4608D" w:rsidRPr="00A4608D" w:rsidRDefault="00A4608D" w:rsidP="00A4608D">
      <w:pPr>
        <w:numPr>
          <w:ilvl w:val="0"/>
          <w:numId w:val="14"/>
        </w:numPr>
        <w:tabs>
          <w:tab w:val="left" w:pos="4046"/>
        </w:tabs>
        <w:spacing w:before="200" w:after="120"/>
        <w:jc w:val="both"/>
      </w:pPr>
      <w:r w:rsidRPr="00A4608D">
        <w:t>Zamawiający uzna warunki za spełnione na podstawie złożonego oświadczenia dotyczącego spełnienia warunków udziału w postępowaniu oraz dokumentów dotyczących wskazanego powyżej warunku posiadania kompetencji lub uprawnień do prowadzenia określonej działalności.</w:t>
      </w:r>
    </w:p>
    <w:p w14:paraId="0A336C64" w14:textId="77777777" w:rsidR="00A4608D" w:rsidRPr="00A4608D" w:rsidRDefault="00A4608D" w:rsidP="00A4608D">
      <w:pPr>
        <w:numPr>
          <w:ilvl w:val="0"/>
          <w:numId w:val="14"/>
        </w:numPr>
        <w:tabs>
          <w:tab w:val="left" w:pos="4046"/>
        </w:tabs>
        <w:spacing w:before="200" w:after="120"/>
        <w:jc w:val="both"/>
      </w:pPr>
      <w:r w:rsidRPr="00A4608D">
        <w:t>Wykluczeni z niniejszego postępowania będą wykonawcy:</w:t>
      </w:r>
    </w:p>
    <w:p w14:paraId="71D1E834" w14:textId="77777777" w:rsidR="00A4608D" w:rsidRPr="00A4608D" w:rsidRDefault="00A4608D" w:rsidP="00A4608D">
      <w:pPr>
        <w:numPr>
          <w:ilvl w:val="1"/>
          <w:numId w:val="14"/>
        </w:numPr>
        <w:tabs>
          <w:tab w:val="left" w:pos="4046"/>
        </w:tabs>
        <w:spacing w:before="200" w:after="120"/>
        <w:jc w:val="both"/>
      </w:pPr>
      <w:r w:rsidRPr="00A4608D">
        <w:t>którzy w ostatnich 3 latach nie wykonali bądź nienależycie wykonali na rzecz Zamawiającego umowę o roboty budowlane, usługi bądź dostawy,</w:t>
      </w:r>
    </w:p>
    <w:p w14:paraId="1CC615B8" w14:textId="77777777" w:rsidR="00A4608D" w:rsidRPr="00A4608D" w:rsidRDefault="00A4608D" w:rsidP="00A4608D">
      <w:pPr>
        <w:numPr>
          <w:ilvl w:val="1"/>
          <w:numId w:val="14"/>
        </w:numPr>
        <w:tabs>
          <w:tab w:val="left" w:pos="4046"/>
        </w:tabs>
        <w:spacing w:before="200" w:after="120"/>
        <w:jc w:val="both"/>
      </w:pPr>
      <w:r w:rsidRPr="00A4608D">
        <w:t>nie spełniają warunków udziału w postępowaniu.</w:t>
      </w:r>
    </w:p>
    <w:p w14:paraId="763BED03" w14:textId="77777777" w:rsidR="00A4608D" w:rsidRDefault="00A4608D" w:rsidP="00A4608D">
      <w:pPr>
        <w:pStyle w:val="Tekstpodstawowy"/>
        <w:tabs>
          <w:tab w:val="left" w:pos="4046"/>
        </w:tabs>
        <w:spacing w:before="200" w:line="360" w:lineRule="auto"/>
        <w:ind w:left="426"/>
        <w:jc w:val="both"/>
        <w:rPr>
          <w:rStyle w:val="Pogrubienie"/>
          <w:b w:val="0"/>
        </w:rPr>
      </w:pPr>
      <w:r w:rsidRPr="00A4608D">
        <w:t>Wykonawca, który zamierza powierzyć wykonanie części zamówienia podwykonawcom, zamieszcza informacje o podwykonawcach w ofercie.</w:t>
      </w:r>
    </w:p>
    <w:p w14:paraId="74007CA1" w14:textId="77777777" w:rsidR="00950A8B" w:rsidRPr="00B051B7" w:rsidRDefault="00950A8B" w:rsidP="005B0F47">
      <w:pPr>
        <w:pStyle w:val="Tekstpodstawowy"/>
        <w:numPr>
          <w:ilvl w:val="0"/>
          <w:numId w:val="1"/>
        </w:numPr>
        <w:tabs>
          <w:tab w:val="left" w:pos="4046"/>
        </w:tabs>
        <w:spacing w:before="200"/>
        <w:jc w:val="both"/>
        <w:rPr>
          <w:rStyle w:val="Pogrubienie"/>
        </w:rPr>
      </w:pPr>
      <w:r w:rsidRPr="00B051B7">
        <w:rPr>
          <w:rStyle w:val="Pogrubienie"/>
        </w:rPr>
        <w:t>Opis wymagań:</w:t>
      </w:r>
    </w:p>
    <w:p w14:paraId="51BA2619" w14:textId="77777777" w:rsidR="00950A8B" w:rsidRDefault="00950A8B" w:rsidP="005B0F47">
      <w:pPr>
        <w:pStyle w:val="Tekstpodstawowy"/>
        <w:tabs>
          <w:tab w:val="left" w:pos="4046"/>
        </w:tabs>
        <w:spacing w:before="200" w:line="276" w:lineRule="auto"/>
        <w:ind w:left="360"/>
        <w:jc w:val="both"/>
        <w:rPr>
          <w:rStyle w:val="Pogrubienie"/>
          <w:b w:val="0"/>
        </w:rPr>
      </w:pPr>
      <w:r>
        <w:rPr>
          <w:rStyle w:val="Pogrubienie"/>
          <w:b w:val="0"/>
        </w:rPr>
        <w:t xml:space="preserve">Zakres prac obejmuje: </w:t>
      </w:r>
    </w:p>
    <w:p w14:paraId="6D545F6D" w14:textId="632D35A1" w:rsidR="002A1CBA" w:rsidRPr="00782BA7" w:rsidRDefault="00B051B7" w:rsidP="002A1CBA">
      <w:pPr>
        <w:pStyle w:val="Tekstpodstawowy"/>
        <w:numPr>
          <w:ilvl w:val="0"/>
          <w:numId w:val="16"/>
        </w:numPr>
        <w:tabs>
          <w:tab w:val="left" w:pos="4046"/>
        </w:tabs>
        <w:spacing w:before="200" w:line="276" w:lineRule="auto"/>
        <w:jc w:val="both"/>
        <w:rPr>
          <w:rStyle w:val="Pogrubienie"/>
          <w:b w:val="0"/>
        </w:rPr>
      </w:pPr>
      <w:bookmarkStart w:id="1" w:name="_Hlk166071559"/>
      <w:r w:rsidRPr="00782BA7">
        <w:rPr>
          <w:rStyle w:val="Pogrubienie"/>
          <w:b w:val="0"/>
        </w:rPr>
        <w:t>z</w:t>
      </w:r>
      <w:r w:rsidR="00950A8B" w:rsidRPr="00782BA7">
        <w:rPr>
          <w:rStyle w:val="Pogrubienie"/>
          <w:b w:val="0"/>
        </w:rPr>
        <w:t xml:space="preserve">akup i </w:t>
      </w:r>
      <w:r w:rsidR="005B0F47" w:rsidRPr="00782BA7">
        <w:rPr>
          <w:rStyle w:val="Pogrubienie"/>
          <w:b w:val="0"/>
        </w:rPr>
        <w:t>dostawę</w:t>
      </w:r>
      <w:r w:rsidR="00950A8B" w:rsidRPr="00782BA7">
        <w:rPr>
          <w:rStyle w:val="Pogrubienie"/>
          <w:b w:val="0"/>
        </w:rPr>
        <w:t xml:space="preserve"> </w:t>
      </w:r>
      <w:r w:rsidR="002A1CBA" w:rsidRPr="00782BA7">
        <w:rPr>
          <w:rStyle w:val="Pogrubienie"/>
          <w:b w:val="0"/>
        </w:rPr>
        <w:t xml:space="preserve">wykładziny PCV </w:t>
      </w:r>
      <w:r w:rsidR="00A91559" w:rsidRPr="00782BA7">
        <w:rPr>
          <w:rStyle w:val="Pogrubienie"/>
          <w:b w:val="0"/>
        </w:rPr>
        <w:t xml:space="preserve">o łącznej powierzchni </w:t>
      </w:r>
      <w:r w:rsidR="005E2F3F" w:rsidRPr="00197CB7">
        <w:rPr>
          <w:rStyle w:val="Pogrubienie"/>
          <w:b w:val="0"/>
        </w:rPr>
        <w:t>1</w:t>
      </w:r>
      <w:r w:rsidR="00B842F7">
        <w:rPr>
          <w:rStyle w:val="Pogrubienie"/>
          <w:b w:val="0"/>
        </w:rPr>
        <w:t>60</w:t>
      </w:r>
      <w:r w:rsidR="00A91559" w:rsidRPr="00782BA7">
        <w:rPr>
          <w:rStyle w:val="Pogrubienie"/>
          <w:b w:val="0"/>
        </w:rPr>
        <w:t xml:space="preserve"> m</w:t>
      </w:r>
      <w:r w:rsidR="00A91559" w:rsidRPr="00782BA7">
        <w:rPr>
          <w:rStyle w:val="Pogrubienie"/>
          <w:rFonts w:cs="Times New Roman"/>
          <w:b w:val="0"/>
        </w:rPr>
        <w:t>²</w:t>
      </w:r>
      <w:r w:rsidR="00A91559" w:rsidRPr="00782BA7">
        <w:rPr>
          <w:rStyle w:val="Pogrubienie"/>
          <w:b w:val="0"/>
        </w:rPr>
        <w:t xml:space="preserve"> (z wywinięciem na cokoły)</w:t>
      </w:r>
      <w:r w:rsidR="00A91559" w:rsidRPr="00782BA7">
        <w:rPr>
          <w:rStyle w:val="Pogrubienie"/>
          <w:rFonts w:cs="Times New Roman"/>
          <w:b w:val="0"/>
        </w:rPr>
        <w:t xml:space="preserve"> </w:t>
      </w:r>
      <w:r w:rsidR="00BC67BC" w:rsidRPr="00782BA7">
        <w:rPr>
          <w:rStyle w:val="Pogrubienie"/>
          <w:rFonts w:cs="Times New Roman"/>
          <w:b w:val="0"/>
        </w:rPr>
        <w:t xml:space="preserve">wraz z materiałami potrzebnymi do jej ułożenia (klej, itp.), </w:t>
      </w:r>
    </w:p>
    <w:p w14:paraId="58DDCA56" w14:textId="469F923F" w:rsidR="00950A8B" w:rsidRPr="008E6F21" w:rsidRDefault="002A1CBA" w:rsidP="002A1CBA">
      <w:pPr>
        <w:pStyle w:val="Tekstpodstawowy"/>
        <w:numPr>
          <w:ilvl w:val="0"/>
          <w:numId w:val="17"/>
        </w:numPr>
        <w:tabs>
          <w:tab w:val="left" w:pos="4046"/>
        </w:tabs>
        <w:spacing w:before="200" w:line="276" w:lineRule="auto"/>
        <w:jc w:val="both"/>
        <w:rPr>
          <w:rStyle w:val="Pogrubienie"/>
          <w:rFonts w:cs="Times New Roman"/>
          <w:b w:val="0"/>
        </w:rPr>
      </w:pPr>
      <w:r>
        <w:rPr>
          <w:rStyle w:val="Pogrubienie"/>
          <w:b w:val="0"/>
        </w:rPr>
        <w:t>wykładzina PCV h</w:t>
      </w:r>
      <w:r w:rsidR="00655808">
        <w:rPr>
          <w:rStyle w:val="Pogrubienie"/>
          <w:b w:val="0"/>
        </w:rPr>
        <w:t>omogeniczna</w:t>
      </w:r>
      <w:r>
        <w:rPr>
          <w:rStyle w:val="Pogrubienie"/>
          <w:b w:val="0"/>
        </w:rPr>
        <w:t>, grubość 2 mm,</w:t>
      </w:r>
      <w:r w:rsidR="009C50B0">
        <w:rPr>
          <w:rStyle w:val="Pogrubienie"/>
          <w:b w:val="0"/>
        </w:rPr>
        <w:t>(</w:t>
      </w:r>
      <w:r>
        <w:rPr>
          <w:rStyle w:val="Pogrubienie"/>
          <w:b w:val="0"/>
        </w:rPr>
        <w:t xml:space="preserve"> posiadająca certyfikat) </w:t>
      </w:r>
      <w:r w:rsidR="00783AA5">
        <w:rPr>
          <w:rStyle w:val="Pogrubienie"/>
          <w:b w:val="0"/>
        </w:rPr>
        <w:t xml:space="preserve"> </w:t>
      </w:r>
    </w:p>
    <w:p w14:paraId="0B965FC9" w14:textId="588DB741" w:rsidR="008E6F21" w:rsidRPr="00783AA5" w:rsidRDefault="008E6F21" w:rsidP="002A1CBA">
      <w:pPr>
        <w:pStyle w:val="Tekstpodstawowy"/>
        <w:numPr>
          <w:ilvl w:val="0"/>
          <w:numId w:val="17"/>
        </w:numPr>
        <w:tabs>
          <w:tab w:val="left" w:pos="4046"/>
        </w:tabs>
        <w:spacing w:before="200" w:line="276" w:lineRule="auto"/>
        <w:jc w:val="both"/>
        <w:rPr>
          <w:rStyle w:val="Pogrubienie"/>
          <w:rFonts w:cs="Times New Roman"/>
          <w:b w:val="0"/>
        </w:rPr>
      </w:pPr>
      <w:r>
        <w:rPr>
          <w:rStyle w:val="Pogrubienie"/>
          <w:b w:val="0"/>
        </w:rPr>
        <w:lastRenderedPageBreak/>
        <w:t xml:space="preserve">kolor do uzgodnienia z zamawiającym </w:t>
      </w:r>
    </w:p>
    <w:p w14:paraId="4FA83B41" w14:textId="77777777" w:rsidR="00950A8B" w:rsidRDefault="00D20F79" w:rsidP="005B0F47">
      <w:pPr>
        <w:pStyle w:val="Tekstpodstawowy"/>
        <w:tabs>
          <w:tab w:val="left" w:pos="4046"/>
        </w:tabs>
        <w:spacing w:before="200" w:line="276" w:lineRule="auto"/>
        <w:ind w:left="360"/>
        <w:jc w:val="both"/>
        <w:rPr>
          <w:rStyle w:val="Pogrubienie"/>
          <w:b w:val="0"/>
        </w:rPr>
      </w:pPr>
      <w:r>
        <w:rPr>
          <w:rStyle w:val="Pogrubienie"/>
          <w:b w:val="0"/>
        </w:rPr>
        <w:t>2</w:t>
      </w:r>
      <w:r w:rsidR="00B051B7">
        <w:rPr>
          <w:rStyle w:val="Pogrubienie"/>
          <w:b w:val="0"/>
        </w:rPr>
        <w:t>)</w:t>
      </w:r>
      <w:r w:rsidR="00950A8B">
        <w:rPr>
          <w:rStyle w:val="Pogrubienie"/>
          <w:b w:val="0"/>
        </w:rPr>
        <w:t xml:space="preserve"> zerwanie </w:t>
      </w:r>
      <w:r w:rsidR="002A1CBA">
        <w:rPr>
          <w:rStyle w:val="Pogrubienie"/>
          <w:b w:val="0"/>
        </w:rPr>
        <w:t>płytek PCV</w:t>
      </w:r>
      <w:r w:rsidR="005B0F47">
        <w:rPr>
          <w:rStyle w:val="Pogrubienie"/>
          <w:b w:val="0"/>
        </w:rPr>
        <w:t>,</w:t>
      </w:r>
      <w:r w:rsidR="00950A8B">
        <w:rPr>
          <w:rStyle w:val="Pogrubienie"/>
          <w:b w:val="0"/>
        </w:rPr>
        <w:t xml:space="preserve"> </w:t>
      </w:r>
    </w:p>
    <w:p w14:paraId="03F609AE" w14:textId="77777777" w:rsidR="00950A8B" w:rsidRDefault="00D20F79" w:rsidP="005B0F47">
      <w:pPr>
        <w:pStyle w:val="Tekstpodstawowy"/>
        <w:tabs>
          <w:tab w:val="left" w:pos="4046"/>
        </w:tabs>
        <w:spacing w:before="200" w:line="276" w:lineRule="auto"/>
        <w:ind w:left="360"/>
        <w:jc w:val="both"/>
        <w:rPr>
          <w:rStyle w:val="Pogrubienie"/>
          <w:b w:val="0"/>
          <w:color w:val="FF0000"/>
        </w:rPr>
      </w:pPr>
      <w:r>
        <w:rPr>
          <w:rStyle w:val="Pogrubienie"/>
          <w:b w:val="0"/>
        </w:rPr>
        <w:t>3</w:t>
      </w:r>
      <w:r w:rsidR="00B051B7">
        <w:rPr>
          <w:rStyle w:val="Pogrubienie"/>
          <w:b w:val="0"/>
        </w:rPr>
        <w:t>)</w:t>
      </w:r>
      <w:r w:rsidR="00950A8B">
        <w:rPr>
          <w:rStyle w:val="Pogrubienie"/>
          <w:b w:val="0"/>
        </w:rPr>
        <w:t xml:space="preserve"> oczyszczenie, wyrównanie i wzmocnienie podłoża</w:t>
      </w:r>
      <w:r w:rsidR="00783AA5" w:rsidRPr="00782BA7">
        <w:rPr>
          <w:rStyle w:val="Pogrubienie"/>
          <w:b w:val="0"/>
        </w:rPr>
        <w:t>, impregnacja podłoża środkiem wodoszczelnym</w:t>
      </w:r>
      <w:r w:rsidR="005B0F47" w:rsidRPr="00782BA7">
        <w:rPr>
          <w:rStyle w:val="Pogrubienie"/>
          <w:b w:val="0"/>
        </w:rPr>
        <w:t>,</w:t>
      </w:r>
    </w:p>
    <w:p w14:paraId="10DDFC41" w14:textId="4447F6FA" w:rsidR="002A1CBA" w:rsidRPr="00782BA7" w:rsidRDefault="002A1CBA" w:rsidP="005B0F47">
      <w:pPr>
        <w:pStyle w:val="Tekstpodstawowy"/>
        <w:tabs>
          <w:tab w:val="left" w:pos="4046"/>
        </w:tabs>
        <w:spacing w:before="200" w:line="276" w:lineRule="auto"/>
        <w:ind w:left="360"/>
        <w:jc w:val="both"/>
        <w:rPr>
          <w:rStyle w:val="Pogrubienie"/>
          <w:b w:val="0"/>
        </w:rPr>
      </w:pPr>
      <w:r w:rsidRPr="00782BA7">
        <w:rPr>
          <w:rStyle w:val="Pogrubienie"/>
          <w:b w:val="0"/>
        </w:rPr>
        <w:t>4) wykonanie warstwy samopoziomującej ok. 3-4mm</w:t>
      </w:r>
      <w:r w:rsidR="00402CF8">
        <w:rPr>
          <w:rStyle w:val="Pogrubienie"/>
          <w:b w:val="0"/>
        </w:rPr>
        <w:t>,</w:t>
      </w:r>
    </w:p>
    <w:p w14:paraId="2F230B40" w14:textId="77777777" w:rsidR="00950A8B" w:rsidRPr="003C3087" w:rsidRDefault="002A1CBA" w:rsidP="005B0F47">
      <w:pPr>
        <w:pStyle w:val="Tekstpodstawowy"/>
        <w:tabs>
          <w:tab w:val="left" w:pos="4046"/>
        </w:tabs>
        <w:spacing w:before="200" w:line="276" w:lineRule="auto"/>
        <w:ind w:left="360"/>
        <w:jc w:val="both"/>
        <w:rPr>
          <w:rStyle w:val="Pogrubienie"/>
          <w:b w:val="0"/>
        </w:rPr>
      </w:pPr>
      <w:r>
        <w:rPr>
          <w:rStyle w:val="Pogrubienie"/>
          <w:b w:val="0"/>
        </w:rPr>
        <w:t>5</w:t>
      </w:r>
      <w:r w:rsidR="00B051B7">
        <w:rPr>
          <w:rStyle w:val="Pogrubienie"/>
          <w:b w:val="0"/>
        </w:rPr>
        <w:t>)</w:t>
      </w:r>
      <w:r w:rsidR="00950A8B">
        <w:rPr>
          <w:rStyle w:val="Pogrubienie"/>
          <w:b w:val="0"/>
        </w:rPr>
        <w:t xml:space="preserve"> ułożenie nowej </w:t>
      </w:r>
      <w:r>
        <w:rPr>
          <w:rStyle w:val="Pogrubienie"/>
          <w:b w:val="0"/>
        </w:rPr>
        <w:t>wykładziny PCV</w:t>
      </w:r>
      <w:r w:rsidR="00494C2C">
        <w:rPr>
          <w:rStyle w:val="Pogrubienie"/>
          <w:b w:val="0"/>
        </w:rPr>
        <w:t>,</w:t>
      </w:r>
    </w:p>
    <w:p w14:paraId="6E737495" w14:textId="14B5759B" w:rsidR="00950A8B" w:rsidRDefault="00D20F79" w:rsidP="005B0F47">
      <w:pPr>
        <w:pStyle w:val="Tekstpodstawowy"/>
        <w:tabs>
          <w:tab w:val="left" w:pos="4046"/>
        </w:tabs>
        <w:spacing w:before="200" w:line="276" w:lineRule="auto"/>
        <w:ind w:left="360"/>
        <w:jc w:val="both"/>
        <w:rPr>
          <w:rStyle w:val="Pogrubienie"/>
          <w:b w:val="0"/>
        </w:rPr>
      </w:pPr>
      <w:r>
        <w:rPr>
          <w:rStyle w:val="Pogrubienie"/>
          <w:b w:val="0"/>
        </w:rPr>
        <w:t>5</w:t>
      </w:r>
      <w:r w:rsidR="00B051B7" w:rsidRPr="005B0F47">
        <w:rPr>
          <w:rStyle w:val="Pogrubienie"/>
          <w:b w:val="0"/>
        </w:rPr>
        <w:t xml:space="preserve">) </w:t>
      </w:r>
      <w:r w:rsidR="007B12E3" w:rsidRPr="005B0F47">
        <w:rPr>
          <w:rStyle w:val="Pogrubienie"/>
          <w:b w:val="0"/>
        </w:rPr>
        <w:t>wywiezienie starych płytek do utylizacji</w:t>
      </w:r>
      <w:r w:rsidR="00494C2C">
        <w:rPr>
          <w:rStyle w:val="Pogrubienie"/>
          <w:b w:val="0"/>
        </w:rPr>
        <w:t>.</w:t>
      </w:r>
    </w:p>
    <w:bookmarkEnd w:id="1"/>
    <w:p w14:paraId="5E4C6C44" w14:textId="52AAE6EE" w:rsidR="007C3431" w:rsidRDefault="002B6B77" w:rsidP="005B0F47">
      <w:pPr>
        <w:pStyle w:val="Tekstpodstawowy"/>
        <w:tabs>
          <w:tab w:val="left" w:pos="4046"/>
        </w:tabs>
        <w:spacing w:after="0" w:line="360" w:lineRule="auto"/>
        <w:jc w:val="both"/>
        <w:rPr>
          <w:b/>
        </w:rPr>
      </w:pPr>
      <w:r>
        <w:rPr>
          <w:b/>
        </w:rPr>
        <w:t>6</w:t>
      </w:r>
      <w:r w:rsidR="00313CD9">
        <w:rPr>
          <w:b/>
        </w:rPr>
        <w:t>. Termin realizacji zamówienia:</w:t>
      </w:r>
    </w:p>
    <w:p w14:paraId="34E25B86" w14:textId="43AAB059" w:rsidR="001574BE" w:rsidRPr="00B842F7" w:rsidRDefault="00B842F7">
      <w:pPr>
        <w:pStyle w:val="Tekstpodstawowy"/>
        <w:tabs>
          <w:tab w:val="left" w:pos="4046"/>
        </w:tabs>
        <w:spacing w:after="0" w:line="360" w:lineRule="auto"/>
        <w:jc w:val="both"/>
        <w:rPr>
          <w:rStyle w:val="Pogrubienie"/>
          <w:rFonts w:cs="Times New Roman"/>
          <w:b w:val="0"/>
          <w:bCs w:val="0"/>
          <w:color w:val="000000" w:themeColor="text1"/>
        </w:rPr>
      </w:pPr>
      <w:r w:rsidRPr="00B842F7">
        <w:rPr>
          <w:rFonts w:cs="Times New Roman"/>
          <w:b/>
          <w:color w:val="000000" w:themeColor="text1"/>
        </w:rPr>
        <w:t>29.</w:t>
      </w:r>
      <w:r w:rsidR="00782BA7" w:rsidRPr="00B842F7">
        <w:rPr>
          <w:rFonts w:cs="Times New Roman"/>
          <w:b/>
          <w:color w:val="000000" w:themeColor="text1"/>
        </w:rPr>
        <w:t>0</w:t>
      </w:r>
      <w:r w:rsidR="008074E3" w:rsidRPr="00B842F7">
        <w:rPr>
          <w:rFonts w:cs="Times New Roman"/>
          <w:b/>
          <w:color w:val="000000" w:themeColor="text1"/>
        </w:rPr>
        <w:t>6</w:t>
      </w:r>
      <w:r w:rsidR="00782BA7" w:rsidRPr="00B842F7">
        <w:rPr>
          <w:rFonts w:cs="Times New Roman"/>
          <w:b/>
          <w:color w:val="000000" w:themeColor="text1"/>
        </w:rPr>
        <w:t>.202</w:t>
      </w:r>
      <w:r w:rsidR="008074E3" w:rsidRPr="00B842F7">
        <w:rPr>
          <w:rFonts w:cs="Times New Roman"/>
          <w:b/>
          <w:color w:val="000000" w:themeColor="text1"/>
        </w:rPr>
        <w:t>6</w:t>
      </w:r>
      <w:r w:rsidR="00782BA7" w:rsidRPr="00B842F7">
        <w:rPr>
          <w:rFonts w:cs="Times New Roman"/>
          <w:b/>
          <w:color w:val="000000" w:themeColor="text1"/>
        </w:rPr>
        <w:t>r–</w:t>
      </w:r>
      <w:r w:rsidRPr="00B842F7">
        <w:rPr>
          <w:rFonts w:cs="Times New Roman"/>
          <w:b/>
          <w:color w:val="000000" w:themeColor="text1"/>
        </w:rPr>
        <w:t>12.</w:t>
      </w:r>
      <w:r w:rsidR="00782BA7" w:rsidRPr="00B842F7">
        <w:rPr>
          <w:rFonts w:cs="Times New Roman"/>
          <w:b/>
          <w:color w:val="000000" w:themeColor="text1"/>
        </w:rPr>
        <w:t>0</w:t>
      </w:r>
      <w:r w:rsidR="008074E3" w:rsidRPr="00B842F7">
        <w:rPr>
          <w:rFonts w:cs="Times New Roman"/>
          <w:b/>
          <w:color w:val="000000" w:themeColor="text1"/>
        </w:rPr>
        <w:t>7</w:t>
      </w:r>
      <w:r w:rsidR="00782BA7" w:rsidRPr="00B842F7">
        <w:rPr>
          <w:rFonts w:cs="Times New Roman"/>
          <w:b/>
          <w:color w:val="000000" w:themeColor="text1"/>
        </w:rPr>
        <w:t>.202</w:t>
      </w:r>
      <w:r w:rsidR="008074E3" w:rsidRPr="00B842F7">
        <w:rPr>
          <w:rFonts w:cs="Times New Roman"/>
          <w:b/>
          <w:color w:val="000000" w:themeColor="text1"/>
        </w:rPr>
        <w:t>6</w:t>
      </w:r>
      <w:r w:rsidR="00A91559" w:rsidRPr="00B842F7">
        <w:rPr>
          <w:rFonts w:cs="Times New Roman"/>
          <w:b/>
          <w:color w:val="000000" w:themeColor="text1"/>
        </w:rPr>
        <w:t>r</w:t>
      </w:r>
      <w:r w:rsidR="005B0F47" w:rsidRPr="00B842F7">
        <w:rPr>
          <w:rFonts w:cs="Times New Roman"/>
          <w:b/>
          <w:color w:val="000000" w:themeColor="text1"/>
        </w:rPr>
        <w:t>.</w:t>
      </w:r>
    </w:p>
    <w:p w14:paraId="6ADDEFF4" w14:textId="77777777" w:rsidR="007C3431" w:rsidRPr="00366434" w:rsidRDefault="00A4608D">
      <w:pPr>
        <w:pStyle w:val="Tekstpodstawowy"/>
        <w:tabs>
          <w:tab w:val="left" w:pos="4046"/>
        </w:tabs>
        <w:spacing w:before="200"/>
        <w:jc w:val="both"/>
        <w:rPr>
          <w:rStyle w:val="Pogrubienie"/>
        </w:rPr>
      </w:pPr>
      <w:r>
        <w:rPr>
          <w:rStyle w:val="Pogrubienie"/>
        </w:rPr>
        <w:t>7</w:t>
      </w:r>
      <w:r w:rsidR="00366434">
        <w:rPr>
          <w:rStyle w:val="Pogrubienie"/>
        </w:rPr>
        <w:t>.</w:t>
      </w:r>
      <w:r w:rsidR="00313CD9">
        <w:rPr>
          <w:rStyle w:val="Pogrubienie"/>
        </w:rPr>
        <w:t xml:space="preserve"> Informacja o oświadczeniach i dokumentach jakie mają dostarczyć Oferenci:</w:t>
      </w:r>
    </w:p>
    <w:p w14:paraId="5F4B6065" w14:textId="77777777" w:rsidR="00791E3B" w:rsidRDefault="00B051B7" w:rsidP="00B8635C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rPr>
          <w:rStyle w:val="Pogrubienie"/>
          <w:b w:val="0"/>
        </w:rPr>
        <w:t>1) o</w:t>
      </w:r>
      <w:r w:rsidR="00313CD9">
        <w:rPr>
          <w:rStyle w:val="Pogrubienie"/>
          <w:b w:val="0"/>
        </w:rPr>
        <w:t>fertę należy sporządzić na formularzu ofertowym, stanowiącym załącznik nr 1</w:t>
      </w:r>
      <w:r w:rsidR="00313CD9">
        <w:rPr>
          <w:rStyle w:val="Pogrubienie"/>
        </w:rPr>
        <w:t xml:space="preserve"> </w:t>
      </w:r>
      <w:r w:rsidR="00313CD9">
        <w:t xml:space="preserve">do niniejszego </w:t>
      </w:r>
      <w:r w:rsidRPr="00B051B7">
        <w:t>z</w:t>
      </w:r>
      <w:r w:rsidR="00313CD9" w:rsidRPr="00B051B7">
        <w:t>apy</w:t>
      </w:r>
      <w:r w:rsidR="005B0F47">
        <w:t>tania ofertowego</w:t>
      </w:r>
    </w:p>
    <w:p w14:paraId="69BDED2A" w14:textId="77777777" w:rsidR="00B051B7" w:rsidRDefault="00B051B7" w:rsidP="00B8635C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 xml:space="preserve">2) atesty oraz certyfikaty zgodności </w:t>
      </w:r>
    </w:p>
    <w:p w14:paraId="3640425E" w14:textId="77777777" w:rsidR="00B051B7" w:rsidRDefault="00B051B7" w:rsidP="00B8635C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3) udzielenie 36-miesięcznej gwarancji</w:t>
      </w:r>
    </w:p>
    <w:p w14:paraId="5A3EEF62" w14:textId="77777777" w:rsidR="007C3431" w:rsidRDefault="00313CD9" w:rsidP="00A4608D">
      <w:pPr>
        <w:pStyle w:val="Tekstpodstawowy"/>
        <w:numPr>
          <w:ilvl w:val="0"/>
          <w:numId w:val="15"/>
        </w:numPr>
        <w:tabs>
          <w:tab w:val="left" w:pos="4046"/>
        </w:tabs>
        <w:spacing w:before="120"/>
        <w:ind w:left="284" w:hanging="284"/>
        <w:rPr>
          <w:rStyle w:val="Pogrubienie"/>
          <w:b w:val="0"/>
          <w:bCs w:val="0"/>
        </w:rPr>
      </w:pPr>
      <w:r>
        <w:rPr>
          <w:rStyle w:val="Pogrubienie"/>
        </w:rPr>
        <w:t>Zasady udzielania zamówienia:</w:t>
      </w:r>
    </w:p>
    <w:p w14:paraId="3B725745" w14:textId="77777777" w:rsidR="007C3431" w:rsidRDefault="00313CD9">
      <w:pPr>
        <w:pStyle w:val="Tekstpodstawowy"/>
        <w:tabs>
          <w:tab w:val="left" w:pos="4046"/>
        </w:tabs>
        <w:spacing w:before="120"/>
        <w:ind w:left="357"/>
      </w:pPr>
      <w:r>
        <w:t xml:space="preserve">Zamawiający wybierze Wykonawcę na podstawie złożonych ofert z uwzględnieniem kryterium: </w:t>
      </w:r>
    </w:p>
    <w:p w14:paraId="2C8AD5A6" w14:textId="77777777" w:rsidR="007C3431" w:rsidRDefault="00313CD9">
      <w:pPr>
        <w:pStyle w:val="Tekstpodstawowy"/>
        <w:tabs>
          <w:tab w:val="left" w:pos="4046"/>
        </w:tabs>
        <w:spacing w:before="120"/>
        <w:ind w:left="357"/>
      </w:pPr>
      <w:r>
        <w:t>Cena – 100%.</w:t>
      </w:r>
    </w:p>
    <w:p w14:paraId="65330424" w14:textId="77777777" w:rsidR="007C3431" w:rsidRDefault="00366434" w:rsidP="00A4608D">
      <w:pPr>
        <w:pStyle w:val="Tekstpodstawowy"/>
        <w:numPr>
          <w:ilvl w:val="0"/>
          <w:numId w:val="15"/>
        </w:numPr>
        <w:tabs>
          <w:tab w:val="left" w:pos="4046"/>
        </w:tabs>
        <w:ind w:left="284" w:hanging="284"/>
        <w:rPr>
          <w:rStyle w:val="Pogrubienie"/>
          <w:b w:val="0"/>
          <w:bCs w:val="0"/>
        </w:rPr>
      </w:pPr>
      <w:r>
        <w:rPr>
          <w:rStyle w:val="Pogrubienie"/>
        </w:rPr>
        <w:t xml:space="preserve"> </w:t>
      </w:r>
      <w:r w:rsidR="00313CD9">
        <w:rPr>
          <w:rStyle w:val="Pogrubienie"/>
        </w:rPr>
        <w:t>Opis sposobu przygotowania ofert:</w:t>
      </w:r>
    </w:p>
    <w:p w14:paraId="7132B3D0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  <w:rPr>
          <w:rStyle w:val="value"/>
        </w:rPr>
      </w:pPr>
      <w:r>
        <w:t xml:space="preserve">Ofertę należy złożyć w siedzibie Zamawiającego (sekretariat - parter) w wersji papierowej lub </w:t>
      </w:r>
      <w:r w:rsidR="009015BF">
        <w:br/>
      </w:r>
      <w:r>
        <w:t>w wersji elektroniczne</w:t>
      </w:r>
      <w:r w:rsidR="005B0F47">
        <w:t>j na adres e-mail Zamawiającego</w:t>
      </w:r>
      <w:r>
        <w:t xml:space="preserve"> (dane teleadresowe: patrz pkt. 1)</w:t>
      </w:r>
      <w:r w:rsidR="005B0F47">
        <w:t>.</w:t>
      </w:r>
    </w:p>
    <w:p w14:paraId="4129317E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rPr>
          <w:rStyle w:val="value"/>
        </w:rPr>
        <w:t xml:space="preserve">W przypadku oferty papierowej, </w:t>
      </w:r>
      <w:r>
        <w:t xml:space="preserve">należy złożyć w </w:t>
      </w:r>
      <w:r w:rsidR="005B0F47">
        <w:t>zamkniętej kopercie gwarantującą</w:t>
      </w:r>
      <w:r>
        <w:t xml:space="preserve"> zachowanie w poufności jej zawartość oraz zabezpieczających jej nienaruszalność do terminu składania ofert bądź złożenia ofert przez wszystkich oferentów.</w:t>
      </w:r>
    </w:p>
    <w:p w14:paraId="645C7D39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  <w:rPr>
          <w:rStyle w:val="value"/>
        </w:rPr>
      </w:pPr>
      <w:r>
        <w:t xml:space="preserve">Oferta musi być napisana w języku polskim i podpisana przez osobę upoważnioną </w:t>
      </w:r>
      <w:r>
        <w:br/>
        <w:t>do reprezentowania wykonawcy.</w:t>
      </w:r>
    </w:p>
    <w:p w14:paraId="4B3CD45D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 xml:space="preserve">Oferta winna zawierać: cenę jednostkową netto, VAT i brutto  oraz łączna kwota netto, VAT </w:t>
      </w:r>
      <w:r w:rsidR="009015BF">
        <w:br/>
      </w:r>
      <w:r>
        <w:t xml:space="preserve">i brutto całego zamówienia. </w:t>
      </w:r>
    </w:p>
    <w:p w14:paraId="77ABD9C2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Cena ofertowa winna uwzględniać wszystkie koszty Wykonawcy związane z należytym wykonaniem zamówienia, w tym koszty materiałów, pracy sprzętu i środków transportu oraz koszty pośrednie, zysk, przewidywaną inflację do końca świadczenia usługi i podatek.</w:t>
      </w:r>
    </w:p>
    <w:p w14:paraId="16CDEFD9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Rozliczenia między Zamawiającym i Wykonawcą będą prowadzone wyłącznie w złotych polskich (PLN).</w:t>
      </w:r>
    </w:p>
    <w:p w14:paraId="757721C9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Zamawiający nie dopuszcza składania ofert częściowych.</w:t>
      </w:r>
    </w:p>
    <w:p w14:paraId="76580092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Zamawiający nie dopuszcza składania ofert wariantowych.</w:t>
      </w:r>
    </w:p>
    <w:p w14:paraId="291AD840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 xml:space="preserve">Zamawiający dopuszcza składanie ofert wspólnych, przy założeniu że Oferenci solidarnie </w:t>
      </w:r>
      <w:r>
        <w:lastRenderedPageBreak/>
        <w:t>odpowiadają za jakość i terminowość realizacji całego zamówienia.</w:t>
      </w:r>
    </w:p>
    <w:p w14:paraId="05E6E8CB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Cena ofertowa przedstawiona przez Wykonawcę będzie ceną brutto za całość wykonanej usługi. Wykonawca przedstawi również w ofercie ceny jednostkowe</w:t>
      </w:r>
    </w:p>
    <w:p w14:paraId="067D698C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Zamawiający zapłaci wynagrodzenie/cenę za faktycznie wykonaną usługę/dostawę/roboty budowlane.</w:t>
      </w:r>
    </w:p>
    <w:p w14:paraId="1446E35F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 xml:space="preserve">Zamawiający nie będzie zobowiązany do ponoszenia żadnych innych wydatków przekraczających podaną przez Wykonawcę cenę/wynagrodzenie. Zaproponowana cena/wynagrodzenie musi obejmować wszystkie koszty związane z realizacją zamówienia oraz będzie ceną niezmienną do końca jego realizacji. W przypadku złożenia oferty przez osobę fizyczną zastrzega się, że cena/wynagrodzenie oferowana przez Wykonawcę musi uwzględniać wszystkie obciążenia, które poniesie Zamawiający z tytułu zawarcia umowy z tym Wykonawcą </w:t>
      </w:r>
      <w:r w:rsidR="00EF66D7">
        <w:br/>
      </w:r>
      <w:r>
        <w:t>i wypłacenia mu ceny/wynagrodzenia (np. składki na ubezpieczenie społeczne).</w:t>
      </w:r>
    </w:p>
    <w:p w14:paraId="7E8D803C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Jeżeli gdziekolwiek w ofercie lub składanych łącznie z nią dokumentach jest wymagany podpis osoby uprawnionej do reprezentowania Wykonawcy, podpis ten musi umożliwić identyfikację tożsamości osoby go składającej tj. powinien być złożony wraz z imienną pieczątką lub czytelny z podaniem imienia i nazwiska.</w:t>
      </w:r>
    </w:p>
    <w:p w14:paraId="157D7E01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Warunkiem uiszczenia zapłaty za usługę/dostawę/roboty budowlane przez Zamawiającego jest przedłożona, poprawnie wystawiona faktura VAT/rachunek, po uprzednim dokonaniu odbioru zamówienia przez Zamawiającego.</w:t>
      </w:r>
    </w:p>
    <w:p w14:paraId="0A5797C0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 xml:space="preserve">Zamawiający zastrzega sobie prawo do żądania od Wykonawców dodatkowych dokumentów </w:t>
      </w:r>
      <w:r w:rsidR="009015BF">
        <w:br/>
      </w:r>
      <w:r>
        <w:t xml:space="preserve">i wyjaśnień w przypadku braku możliwości weryfikacji złożonej oferty. O zaistnieniu takiej konieczności, Zamawiający powiadomi Wykonawcę niezwłocznie kontaktując się mailowo </w:t>
      </w:r>
      <w:r w:rsidR="009015BF">
        <w:br/>
      </w:r>
      <w:r>
        <w:t xml:space="preserve">z osobą wyznaczoną przez Wykonawcę do kontaktu w sprawie oferty. W zawiadomieniu, </w:t>
      </w:r>
      <w:r w:rsidR="009015BF">
        <w:br/>
      </w:r>
      <w:r>
        <w:t xml:space="preserve">o którym mowa powyżej, Zamawiający wyznaczy Wykonawcy nieprzekraczalny termin </w:t>
      </w:r>
      <w:r w:rsidR="009015BF">
        <w:br/>
      </w:r>
      <w:r>
        <w:t>na poprawienie błędów lub przesłanie dokumentów wyjaśniających. Niedotrzymanie przez Wykonawcę wskazanego terminu skutkować będzie odrzuceniem oferty przez Zamawiającego.</w:t>
      </w:r>
    </w:p>
    <w:p w14:paraId="5D655ABE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 xml:space="preserve">Oferta pozostająca w sprzeczności z wymogami przedstawionymi w niniejszym zapytaniu, </w:t>
      </w:r>
      <w:r w:rsidR="009015BF">
        <w:br/>
      </w:r>
      <w:r>
        <w:t>w szczególności niekompletna lub niemożliwa do uznania za ofertę w rozumieniu przepisów prawa cywilnego albo zawierająca inne rozpoznane wady sprzeczne z przepisami prawa, zostanie odrzucona bez jej rozpatrywania.</w:t>
      </w:r>
    </w:p>
    <w:p w14:paraId="14571B7E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Zamawiający nie przewiduje procedury odwoławczej. Z tytuły odrzucenia oferty lub wykluczenia Wykonawcy, nie przysługują Wykonawcy żadne roszczenia wobec Zamawiającego.</w:t>
      </w:r>
    </w:p>
    <w:p w14:paraId="6CC67CE6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 xml:space="preserve">W przypadku uzyskania przez konkurencyjne oferty jednakowej liczby punktów decydującym wyznacznikiem wyboru Wykonawcy będzie złożenie przez tych Wykonawców ofert dodatkowych lub rozmowa z wybranymi Wykonawcami oraz rezultat przeprowadzonych negocjacji.  </w:t>
      </w:r>
    </w:p>
    <w:p w14:paraId="15B27260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 xml:space="preserve">Zamawiający nie dopuszcza możliwości uzupełnienia braków w złożonej przez Wykonawcę </w:t>
      </w:r>
      <w:r>
        <w:lastRenderedPageBreak/>
        <w:t>dokumentacji.</w:t>
      </w:r>
    </w:p>
    <w:p w14:paraId="79DA9939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Zamawiający może zażądać poświadczenia autentyczności podpisu osoby uwidocznionej w treści pełnomocnictwa jako mocodawca. Poświadczenie autentyczności podpisu może być dokonane przez notariusza - podpis notarialnie poświadczony lub innej dopuszczanej przez prawo, urzędowej formie.</w:t>
      </w:r>
    </w:p>
    <w:p w14:paraId="5235236E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 xml:space="preserve">Dokumenty mogą być przedstawione w oryginale lub kopii poświadczonej za zgodność </w:t>
      </w:r>
      <w:r w:rsidR="009015BF">
        <w:br/>
      </w:r>
      <w:r>
        <w:t>z oryginałem przez wykonawcę lub osobę upoważnioną do podpisania oferty.</w:t>
      </w:r>
    </w:p>
    <w:p w14:paraId="5B9D1963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Zamawiający informuje, że oferty składane w niniejszym postępowaniu są jawne i mogą podlegać udostępnieniu osobom trzecim od chwili ich otwarcia.</w:t>
      </w:r>
    </w:p>
    <w:p w14:paraId="34E3D06B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Do oferty należy załączyć:</w:t>
      </w:r>
    </w:p>
    <w:p w14:paraId="22BF7077" w14:textId="77777777" w:rsidR="007C3431" w:rsidRDefault="005015A0" w:rsidP="00494C2C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 xml:space="preserve">        1)</w:t>
      </w:r>
      <w:r w:rsidR="00313CD9">
        <w:t xml:space="preserve"> dokumenty potwierdzające spełnienie warunków udziału wykonawcy w postępowaniu - oświadczenie o spełnieniu warunków udziału w postępowaniu – oświadczenie oraz dokumenty wskazujące na posiadanie kompetencji lub uprawnień do prowadzenia określonej działalności zbieżnej z przedmiotem zamówienia,</w:t>
      </w:r>
    </w:p>
    <w:p w14:paraId="254A45AC" w14:textId="77777777" w:rsidR="007C3431" w:rsidRDefault="00313CD9" w:rsidP="00494C2C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aktualny odpis z właściwego rejestru lub z centralnej ewidencji i informacji o działalności gospodarczej, jeżeli odrębne przepisy wymagają wpisu do rejestru lub ewidencji, wystawiony nie wcześniej niż 1 miesiąc przed upływem terminu składania ofert,</w:t>
      </w:r>
    </w:p>
    <w:p w14:paraId="2D5F930E" w14:textId="77777777" w:rsidR="007C3431" w:rsidRDefault="00313CD9" w:rsidP="00494C2C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dokument wskazujący reprezentację wykonawcy w niniejszym postępowaniu o udzielenie zamówienia, w celu potwierdzenia prawidłowości umocowania osób działających w imieniu wykonawcy (jeżeli ofertę podpisuje osoba inna niż to wynika z dokumentów rejestrowych (KRS, ewidencja działalności gospodarczej), wówczas wraz z ofertą należy złożyć oryginał pełnomocnictwa albo</w:t>
      </w:r>
      <w:r w:rsidR="005D09D6">
        <w:t xml:space="preserve"> notarialnie potwierdzoną kopię.</w:t>
      </w:r>
    </w:p>
    <w:p w14:paraId="46994312" w14:textId="77777777" w:rsidR="007C3431" w:rsidRDefault="00313CD9" w:rsidP="00C31DA0">
      <w:pPr>
        <w:pStyle w:val="Tekstpodstawowy"/>
        <w:numPr>
          <w:ilvl w:val="0"/>
          <w:numId w:val="15"/>
        </w:numPr>
        <w:tabs>
          <w:tab w:val="left" w:pos="4046"/>
        </w:tabs>
        <w:spacing w:before="100" w:beforeAutospacing="1" w:after="100" w:afterAutospacing="1"/>
        <w:ind w:left="357" w:hanging="357"/>
      </w:pPr>
      <w:r>
        <w:rPr>
          <w:b/>
          <w:bCs/>
        </w:rPr>
        <w:t>Termin składania ofert</w:t>
      </w:r>
    </w:p>
    <w:p w14:paraId="00AEF238" w14:textId="3FD3C080" w:rsidR="00B8635C" w:rsidRPr="00B6754F" w:rsidRDefault="00C31DA0" w:rsidP="00C31DA0">
      <w:pPr>
        <w:pStyle w:val="Tekstpodstawowy"/>
        <w:tabs>
          <w:tab w:val="left" w:pos="4046"/>
        </w:tabs>
        <w:spacing w:before="100" w:beforeAutospacing="1" w:after="100" w:afterAutospacing="1"/>
        <w:rPr>
          <w:b/>
          <w:bCs/>
        </w:rPr>
      </w:pPr>
      <w:r>
        <w:rPr>
          <w:bCs/>
        </w:rPr>
        <w:t xml:space="preserve">     </w:t>
      </w:r>
      <w:r w:rsidR="00366434" w:rsidRPr="00366434">
        <w:rPr>
          <w:bCs/>
        </w:rPr>
        <w:t>Termin składania ofert upływa w dniu</w:t>
      </w:r>
      <w:r w:rsidR="00366434">
        <w:rPr>
          <w:b/>
          <w:bCs/>
        </w:rPr>
        <w:t xml:space="preserve"> </w:t>
      </w:r>
      <w:r w:rsidR="00B842F7">
        <w:rPr>
          <w:b/>
          <w:bCs/>
          <w:color w:val="FF0000"/>
        </w:rPr>
        <w:t xml:space="preserve"> </w:t>
      </w:r>
      <w:r w:rsidR="00B6754F" w:rsidRPr="00B6754F">
        <w:rPr>
          <w:b/>
          <w:bCs/>
        </w:rPr>
        <w:t>11</w:t>
      </w:r>
      <w:r w:rsidR="00782BA7" w:rsidRPr="00B6754F">
        <w:rPr>
          <w:b/>
          <w:bCs/>
        </w:rPr>
        <w:t>.0</w:t>
      </w:r>
      <w:r w:rsidR="00B842F7" w:rsidRPr="00B6754F">
        <w:rPr>
          <w:b/>
          <w:bCs/>
        </w:rPr>
        <w:t>3</w:t>
      </w:r>
      <w:r w:rsidR="00782BA7" w:rsidRPr="00B6754F">
        <w:rPr>
          <w:b/>
          <w:bCs/>
        </w:rPr>
        <w:t>.202</w:t>
      </w:r>
      <w:r w:rsidR="00234F92" w:rsidRPr="00B6754F">
        <w:rPr>
          <w:b/>
          <w:bCs/>
        </w:rPr>
        <w:t>6</w:t>
      </w:r>
      <w:r w:rsidR="00ED0E2F" w:rsidRPr="00B6754F">
        <w:rPr>
          <w:b/>
          <w:bCs/>
        </w:rPr>
        <w:t>r</w:t>
      </w:r>
      <w:r w:rsidR="00363EA8" w:rsidRPr="00B6754F">
        <w:rPr>
          <w:b/>
          <w:bCs/>
        </w:rPr>
        <w:t>.</w:t>
      </w:r>
    </w:p>
    <w:p w14:paraId="528EF84E" w14:textId="77777777" w:rsidR="00B8635C" w:rsidRDefault="00313CD9" w:rsidP="00C31DA0">
      <w:pPr>
        <w:pStyle w:val="Tekstpodstawowy"/>
        <w:tabs>
          <w:tab w:val="left" w:pos="4046"/>
        </w:tabs>
        <w:spacing w:before="100" w:beforeAutospacing="1" w:after="100" w:afterAutospacing="1"/>
        <w:ind w:left="357"/>
        <w:rPr>
          <w:u w:val="single"/>
        </w:rPr>
      </w:pPr>
      <w:r>
        <w:rPr>
          <w:b/>
          <w:u w:val="single"/>
        </w:rPr>
        <w:t xml:space="preserve">Uwaga ! </w:t>
      </w:r>
      <w:r>
        <w:rPr>
          <w:u w:val="single"/>
        </w:rPr>
        <w:t>Wiążącą jest data dostarczenia oferty.</w:t>
      </w:r>
      <w:r w:rsidR="00866C08">
        <w:rPr>
          <w:u w:val="single"/>
        </w:rPr>
        <w:t xml:space="preserve">          </w:t>
      </w:r>
    </w:p>
    <w:p w14:paraId="51D89763" w14:textId="77777777" w:rsidR="007C3431" w:rsidRDefault="00313CD9" w:rsidP="00C31DA0">
      <w:pPr>
        <w:pStyle w:val="Tekstpodstawowy"/>
        <w:numPr>
          <w:ilvl w:val="0"/>
          <w:numId w:val="15"/>
        </w:numPr>
        <w:tabs>
          <w:tab w:val="left" w:pos="4046"/>
        </w:tabs>
        <w:spacing w:before="100" w:beforeAutospacing="1" w:after="100" w:afterAutospacing="1"/>
        <w:ind w:left="357" w:hanging="357"/>
      </w:pPr>
      <w:r>
        <w:rPr>
          <w:b/>
        </w:rPr>
        <w:t>Osoba uprawniona do kontaktu z oferentami:</w:t>
      </w:r>
      <w:r>
        <w:t xml:space="preserve"> </w:t>
      </w:r>
    </w:p>
    <w:p w14:paraId="7D34881A" w14:textId="4E1F3812" w:rsidR="007C3431" w:rsidRDefault="00234F92" w:rsidP="00C31DA0">
      <w:pPr>
        <w:pStyle w:val="Tekstpodstawowy"/>
        <w:tabs>
          <w:tab w:val="left" w:pos="4046"/>
        </w:tabs>
        <w:spacing w:before="100" w:beforeAutospacing="1" w:after="100" w:afterAutospacing="1"/>
      </w:pPr>
      <w:r>
        <w:t xml:space="preserve">Izabela Szypulska </w:t>
      </w:r>
      <w:r w:rsidR="00560BF8">
        <w:t xml:space="preserve"> – tel. 856647407</w:t>
      </w:r>
    </w:p>
    <w:p w14:paraId="63565729" w14:textId="77777777" w:rsidR="007C3431" w:rsidRDefault="00313CD9" w:rsidP="00C31DA0">
      <w:pPr>
        <w:pStyle w:val="Tekstpodstawowy"/>
        <w:numPr>
          <w:ilvl w:val="0"/>
          <w:numId w:val="15"/>
        </w:numPr>
        <w:tabs>
          <w:tab w:val="left" w:pos="4046"/>
        </w:tabs>
        <w:spacing w:before="100" w:beforeAutospacing="1" w:after="100" w:afterAutospacing="1"/>
        <w:ind w:left="357" w:hanging="357"/>
        <w:rPr>
          <w:rStyle w:val="Pogrubienie"/>
          <w:b w:val="0"/>
          <w:bCs w:val="0"/>
        </w:rPr>
      </w:pPr>
      <w:r>
        <w:rPr>
          <w:rStyle w:val="Pogrubienie"/>
        </w:rPr>
        <w:t>Wybór wykonawcy realizującego zlecenie:</w:t>
      </w:r>
    </w:p>
    <w:p w14:paraId="025ABAB5" w14:textId="77777777" w:rsidR="007C3431" w:rsidRDefault="00313CD9" w:rsidP="00C31DA0">
      <w:pPr>
        <w:pStyle w:val="Tekstpodstawowy"/>
        <w:tabs>
          <w:tab w:val="left" w:pos="4046"/>
        </w:tabs>
        <w:spacing w:before="100" w:beforeAutospacing="1" w:after="100" w:afterAutospacing="1"/>
        <w:ind w:left="360"/>
        <w:jc w:val="both"/>
      </w:pPr>
      <w:r>
        <w:t>Zamawiający powiadomi wykonawców o wyniku post</w:t>
      </w:r>
      <w:r w:rsidR="001574BE">
        <w:t>ępowania drogą elektroniczną,</w:t>
      </w:r>
      <w:r>
        <w:t xml:space="preserve"> </w:t>
      </w:r>
      <w:r w:rsidRPr="001574BE">
        <w:t xml:space="preserve">telefoniczną </w:t>
      </w:r>
      <w:r w:rsidR="001574BE" w:rsidRPr="001574BE">
        <w:t>lub</w:t>
      </w:r>
      <w:r w:rsidRPr="001574BE">
        <w:t xml:space="preserve"> zamieści na stronie internetowej szkoły.</w:t>
      </w:r>
    </w:p>
    <w:p w14:paraId="6DB95A10" w14:textId="77777777" w:rsidR="007C3431" w:rsidRDefault="00313CD9" w:rsidP="00C31DA0">
      <w:pPr>
        <w:pStyle w:val="Tekstpodstawowy"/>
        <w:numPr>
          <w:ilvl w:val="0"/>
          <w:numId w:val="15"/>
        </w:numPr>
        <w:tabs>
          <w:tab w:val="left" w:pos="4046"/>
        </w:tabs>
        <w:spacing w:before="100" w:beforeAutospacing="1" w:after="100" w:afterAutospacing="1"/>
        <w:ind w:left="357" w:hanging="357"/>
        <w:jc w:val="both"/>
        <w:rPr>
          <w:b/>
        </w:rPr>
      </w:pPr>
      <w:r>
        <w:rPr>
          <w:b/>
        </w:rPr>
        <w:t>Odrzucenie oferty:</w:t>
      </w:r>
    </w:p>
    <w:p w14:paraId="5B2B0C7E" w14:textId="15938512" w:rsidR="00A91559" w:rsidRDefault="00313CD9" w:rsidP="00A554A5">
      <w:pPr>
        <w:pStyle w:val="Tekstpodstawowy"/>
        <w:tabs>
          <w:tab w:val="left" w:pos="4046"/>
        </w:tabs>
        <w:spacing w:before="120" w:line="360" w:lineRule="auto"/>
        <w:ind w:left="357"/>
        <w:jc w:val="both"/>
      </w:pPr>
      <w:r>
        <w:t>Zamawiający odrzuci ofertę, która nie spełnia wymagań określonych w zapytaniu ofertowym lub jej treść nie odpowiada treści zapytania ofertowego, z zastrzeżeniem postanowień</w:t>
      </w:r>
      <w:r w:rsidR="00A4608D">
        <w:t xml:space="preserve"> ujętych               w pkt. 14</w:t>
      </w:r>
      <w:r>
        <w:t>.</w:t>
      </w:r>
    </w:p>
    <w:p w14:paraId="1D8B17EA" w14:textId="77777777" w:rsidR="007C3431" w:rsidRDefault="00313CD9" w:rsidP="00A4608D">
      <w:pPr>
        <w:pStyle w:val="Tekstpodstawowy"/>
        <w:numPr>
          <w:ilvl w:val="0"/>
          <w:numId w:val="15"/>
        </w:numPr>
        <w:tabs>
          <w:tab w:val="left" w:pos="4046"/>
        </w:tabs>
        <w:spacing w:before="120"/>
        <w:ind w:left="357" w:hanging="357"/>
        <w:jc w:val="both"/>
        <w:rPr>
          <w:b/>
        </w:rPr>
      </w:pPr>
      <w:r>
        <w:rPr>
          <w:b/>
        </w:rPr>
        <w:lastRenderedPageBreak/>
        <w:t>Omyłki:</w:t>
      </w:r>
    </w:p>
    <w:p w14:paraId="7C213330" w14:textId="77777777" w:rsidR="007C3431" w:rsidRDefault="00313CD9">
      <w:pPr>
        <w:widowControl/>
        <w:tabs>
          <w:tab w:val="left" w:pos="4046"/>
        </w:tabs>
        <w:suppressAutoHyphens w:val="0"/>
        <w:spacing w:line="360" w:lineRule="auto"/>
        <w:ind w:firstLine="357"/>
        <w:jc w:val="both"/>
      </w:pPr>
      <w:r>
        <w:t>Zamawiający poprawi w treści oferty:</w:t>
      </w:r>
    </w:p>
    <w:p w14:paraId="20B5A7B5" w14:textId="77777777" w:rsidR="007C3431" w:rsidRDefault="00313CD9">
      <w:pPr>
        <w:pStyle w:val="Akapitzlist"/>
        <w:widowControl/>
        <w:numPr>
          <w:ilvl w:val="0"/>
          <w:numId w:val="2"/>
        </w:numPr>
        <w:tabs>
          <w:tab w:val="left" w:pos="4046"/>
        </w:tabs>
        <w:suppressAutoHyphens w:val="0"/>
        <w:spacing w:line="360" w:lineRule="auto"/>
        <w:jc w:val="both"/>
        <w:rPr>
          <w:szCs w:val="24"/>
        </w:rPr>
      </w:pPr>
      <w:r>
        <w:rPr>
          <w:szCs w:val="24"/>
        </w:rPr>
        <w:t>oczywiste omyłki rachunkowe i pisarskie,</w:t>
      </w:r>
    </w:p>
    <w:p w14:paraId="73EF9A8D" w14:textId="77777777" w:rsidR="007C3431" w:rsidRDefault="00313CD9">
      <w:pPr>
        <w:pStyle w:val="Akapitzlist"/>
        <w:widowControl/>
        <w:numPr>
          <w:ilvl w:val="0"/>
          <w:numId w:val="2"/>
        </w:numPr>
        <w:tabs>
          <w:tab w:val="left" w:pos="4046"/>
        </w:tabs>
        <w:suppressAutoHyphens w:val="0"/>
        <w:spacing w:line="360" w:lineRule="auto"/>
        <w:jc w:val="both"/>
        <w:rPr>
          <w:szCs w:val="24"/>
        </w:rPr>
      </w:pPr>
      <w:r>
        <w:rPr>
          <w:szCs w:val="24"/>
        </w:rPr>
        <w:t>inne omyłki polegające na niezgodności oferty z treścią zapytania ofertowego, niepowodujące istotnych zmian w treści oferty, za zgodą Oferenta.</w:t>
      </w:r>
    </w:p>
    <w:p w14:paraId="4A08FE38" w14:textId="77777777" w:rsidR="007C3431" w:rsidRDefault="00313CD9" w:rsidP="00A4608D">
      <w:pPr>
        <w:pStyle w:val="Tekstpodstawowy"/>
        <w:numPr>
          <w:ilvl w:val="0"/>
          <w:numId w:val="15"/>
        </w:numPr>
        <w:tabs>
          <w:tab w:val="left" w:pos="4046"/>
        </w:tabs>
        <w:spacing w:before="120"/>
        <w:ind w:left="357" w:hanging="357"/>
        <w:jc w:val="both"/>
      </w:pPr>
      <w:r>
        <w:rPr>
          <w:b/>
        </w:rPr>
        <w:t>Dodatkowe informacje:</w:t>
      </w:r>
    </w:p>
    <w:p w14:paraId="560D92DE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 xml:space="preserve">Zamawiający w toku badania i oceny ofert może żądać od wykonawców wyjaśnień  dotyczących oferty. </w:t>
      </w:r>
    </w:p>
    <w:p w14:paraId="61C83765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Zamawiający dopuszcza prowadzenie negocjacji z Oferentem, który złoży najkorzystniejszą ofertę. Z przeprowadzonych negocjacji zostanie sporządzony protokół uzgodnień.</w:t>
      </w:r>
    </w:p>
    <w:p w14:paraId="59021B58" w14:textId="6B877920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Zamawiający zastrzega, iż może bez podania przycz</w:t>
      </w:r>
      <w:r w:rsidR="004C46C7">
        <w:t xml:space="preserve">yny </w:t>
      </w:r>
      <w:r>
        <w:t>odwołać</w:t>
      </w:r>
      <w:r w:rsidR="004C46C7">
        <w:t xml:space="preserve">, unieważnić </w:t>
      </w:r>
      <w:r>
        <w:t xml:space="preserve"> postępowanie o udzielenie niniejszego zamówienia lub nie wybrać żadnej z przedstawionych mu ofert. Wykonawcy nie przysługują z tego tytułu żadne roszczenia.</w:t>
      </w:r>
    </w:p>
    <w:p w14:paraId="40DFF043" w14:textId="74A2CE7D" w:rsidR="006C31EA" w:rsidRDefault="006C31EA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W celu wyceny zaleca się przeprowadzenie wizji lokalnej.</w:t>
      </w:r>
    </w:p>
    <w:p w14:paraId="24D88148" w14:textId="77777777" w:rsidR="00FB2CF4" w:rsidRDefault="00FB2CF4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</w:p>
    <w:p w14:paraId="6A110664" w14:textId="77777777" w:rsidR="007C3431" w:rsidRDefault="00313CD9" w:rsidP="00A4608D">
      <w:pPr>
        <w:pStyle w:val="Tekstpodstawowy"/>
        <w:numPr>
          <w:ilvl w:val="0"/>
          <w:numId w:val="15"/>
        </w:numPr>
        <w:tabs>
          <w:tab w:val="left" w:pos="4046"/>
        </w:tabs>
        <w:spacing w:after="0" w:line="360" w:lineRule="auto"/>
        <w:ind w:left="426" w:hanging="426"/>
        <w:jc w:val="both"/>
        <w:rPr>
          <w:b/>
        </w:rPr>
      </w:pPr>
      <w:r>
        <w:rPr>
          <w:b/>
        </w:rPr>
        <w:t>Inne  postanowienia:</w:t>
      </w:r>
    </w:p>
    <w:p w14:paraId="2A2F122E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jc w:val="both"/>
      </w:pPr>
      <w:r>
        <w:t>Jeżeli Wykonawca, którego Oferta została wybrana, uchyla się od zawarcia umowy o realizację   zamówienia, Zamawiający może wybrać Ofertę najkorzystniejszą spośród pozostałych Ofert bez przeprowadzania ich ponownego badania i oceny, o ile odbędzie się to w terminie związania ofertą</w:t>
      </w:r>
      <w:r w:rsidR="00EF66D7">
        <w:t>.</w:t>
      </w:r>
    </w:p>
    <w:p w14:paraId="1D877422" w14:textId="77777777" w:rsidR="00B842F7" w:rsidRDefault="00B842F7">
      <w:pPr>
        <w:spacing w:before="240"/>
        <w:rPr>
          <w:rFonts w:cs="Times New Roman"/>
          <w:b/>
          <w:color w:val="000000" w:themeColor="text1"/>
          <w:sz w:val="22"/>
          <w:szCs w:val="22"/>
        </w:rPr>
      </w:pPr>
    </w:p>
    <w:p w14:paraId="5518F7C4" w14:textId="77777777" w:rsidR="00B842F7" w:rsidRDefault="00B842F7">
      <w:pPr>
        <w:spacing w:before="240"/>
        <w:rPr>
          <w:rFonts w:cs="Times New Roman"/>
          <w:b/>
          <w:color w:val="000000" w:themeColor="text1"/>
          <w:sz w:val="22"/>
          <w:szCs w:val="22"/>
        </w:rPr>
      </w:pPr>
    </w:p>
    <w:p w14:paraId="48D27902" w14:textId="77777777" w:rsidR="00B842F7" w:rsidRDefault="00B842F7">
      <w:pPr>
        <w:spacing w:before="240"/>
        <w:rPr>
          <w:rFonts w:cs="Times New Roman"/>
          <w:b/>
          <w:color w:val="000000" w:themeColor="text1"/>
          <w:sz w:val="22"/>
          <w:szCs w:val="22"/>
        </w:rPr>
      </w:pPr>
    </w:p>
    <w:p w14:paraId="3B488E28" w14:textId="77777777" w:rsidR="00B842F7" w:rsidRDefault="00B842F7">
      <w:pPr>
        <w:spacing w:before="240"/>
        <w:rPr>
          <w:rFonts w:cs="Times New Roman"/>
          <w:b/>
          <w:color w:val="000000" w:themeColor="text1"/>
          <w:sz w:val="22"/>
          <w:szCs w:val="22"/>
        </w:rPr>
      </w:pPr>
    </w:p>
    <w:p w14:paraId="4BFF021D" w14:textId="77777777" w:rsidR="00B842F7" w:rsidRDefault="00B842F7">
      <w:pPr>
        <w:spacing w:before="240"/>
        <w:rPr>
          <w:rFonts w:cs="Times New Roman"/>
          <w:b/>
          <w:color w:val="000000" w:themeColor="text1"/>
          <w:sz w:val="22"/>
          <w:szCs w:val="22"/>
        </w:rPr>
      </w:pPr>
    </w:p>
    <w:p w14:paraId="6D059EB3" w14:textId="77777777" w:rsidR="00B842F7" w:rsidRDefault="00B842F7">
      <w:pPr>
        <w:spacing w:before="240"/>
        <w:rPr>
          <w:rFonts w:cs="Times New Roman"/>
          <w:b/>
          <w:color w:val="000000" w:themeColor="text1"/>
          <w:sz w:val="22"/>
          <w:szCs w:val="22"/>
        </w:rPr>
      </w:pPr>
    </w:p>
    <w:p w14:paraId="7E201587" w14:textId="77777777" w:rsidR="00B842F7" w:rsidRDefault="00B842F7">
      <w:pPr>
        <w:spacing w:before="240"/>
        <w:rPr>
          <w:rFonts w:cs="Times New Roman"/>
          <w:b/>
          <w:color w:val="000000" w:themeColor="text1"/>
          <w:sz w:val="22"/>
          <w:szCs w:val="22"/>
        </w:rPr>
      </w:pPr>
    </w:p>
    <w:p w14:paraId="4773C502" w14:textId="77777777" w:rsidR="00B842F7" w:rsidRDefault="00B842F7">
      <w:pPr>
        <w:spacing w:before="240"/>
        <w:rPr>
          <w:rFonts w:cs="Times New Roman"/>
          <w:b/>
          <w:color w:val="000000" w:themeColor="text1"/>
          <w:sz w:val="22"/>
          <w:szCs w:val="22"/>
        </w:rPr>
      </w:pPr>
    </w:p>
    <w:p w14:paraId="719613D1" w14:textId="77777777" w:rsidR="00B842F7" w:rsidRDefault="00B842F7">
      <w:pPr>
        <w:spacing w:before="240"/>
        <w:rPr>
          <w:rFonts w:cs="Times New Roman"/>
          <w:b/>
          <w:color w:val="000000" w:themeColor="text1"/>
          <w:sz w:val="22"/>
          <w:szCs w:val="22"/>
        </w:rPr>
      </w:pPr>
    </w:p>
    <w:p w14:paraId="34DD680D" w14:textId="77777777" w:rsidR="00B842F7" w:rsidRDefault="00B842F7">
      <w:pPr>
        <w:spacing w:before="240"/>
        <w:rPr>
          <w:rFonts w:cs="Times New Roman"/>
          <w:b/>
          <w:color w:val="000000" w:themeColor="text1"/>
          <w:sz w:val="22"/>
          <w:szCs w:val="22"/>
        </w:rPr>
      </w:pPr>
    </w:p>
    <w:p w14:paraId="3018D91E" w14:textId="77777777" w:rsidR="00B842F7" w:rsidRDefault="00B842F7">
      <w:pPr>
        <w:spacing w:before="240"/>
        <w:rPr>
          <w:rFonts w:cs="Times New Roman"/>
          <w:b/>
          <w:color w:val="000000" w:themeColor="text1"/>
          <w:sz w:val="22"/>
          <w:szCs w:val="22"/>
        </w:rPr>
      </w:pPr>
    </w:p>
    <w:p w14:paraId="03B0FAB1" w14:textId="77777777" w:rsidR="00B842F7" w:rsidRDefault="00B842F7">
      <w:pPr>
        <w:spacing w:before="240"/>
        <w:rPr>
          <w:rFonts w:cs="Times New Roman"/>
          <w:b/>
          <w:color w:val="000000" w:themeColor="text1"/>
          <w:sz w:val="22"/>
          <w:szCs w:val="22"/>
        </w:rPr>
      </w:pPr>
    </w:p>
    <w:p w14:paraId="618BAA43" w14:textId="77777777" w:rsidR="00B842F7" w:rsidRDefault="00B842F7">
      <w:pPr>
        <w:spacing w:before="240"/>
        <w:rPr>
          <w:rFonts w:cs="Times New Roman"/>
          <w:b/>
          <w:color w:val="000000" w:themeColor="text1"/>
          <w:sz w:val="22"/>
          <w:szCs w:val="22"/>
        </w:rPr>
      </w:pPr>
    </w:p>
    <w:p w14:paraId="641BC537" w14:textId="77777777" w:rsidR="00B842F7" w:rsidRDefault="00B842F7">
      <w:pPr>
        <w:spacing w:before="240"/>
        <w:rPr>
          <w:rFonts w:cs="Times New Roman"/>
          <w:b/>
          <w:color w:val="000000" w:themeColor="text1"/>
          <w:sz w:val="22"/>
          <w:szCs w:val="22"/>
        </w:rPr>
      </w:pPr>
    </w:p>
    <w:p w14:paraId="2910EB5E" w14:textId="77777777" w:rsidR="00B842F7" w:rsidRDefault="00B842F7">
      <w:pPr>
        <w:spacing w:before="240"/>
        <w:rPr>
          <w:rFonts w:cs="Times New Roman"/>
          <w:b/>
          <w:color w:val="000000" w:themeColor="text1"/>
          <w:sz w:val="22"/>
          <w:szCs w:val="22"/>
        </w:rPr>
      </w:pPr>
    </w:p>
    <w:p w14:paraId="6AD93F1B" w14:textId="1869ACA5" w:rsidR="007C3431" w:rsidRDefault="00313CD9">
      <w:pPr>
        <w:spacing w:before="240"/>
        <w:rPr>
          <w:rFonts w:cs="Times New Roman"/>
          <w:b/>
          <w:color w:val="000000" w:themeColor="text1"/>
          <w:sz w:val="22"/>
          <w:szCs w:val="22"/>
        </w:rPr>
      </w:pPr>
      <w:r>
        <w:rPr>
          <w:rFonts w:cs="Times New Roman"/>
          <w:b/>
          <w:color w:val="000000" w:themeColor="text1"/>
          <w:sz w:val="22"/>
          <w:szCs w:val="22"/>
        </w:rPr>
        <w:t>Klauzula informacyjna – zamówienia publiczne</w:t>
      </w:r>
    </w:p>
    <w:p w14:paraId="2B56EB31" w14:textId="77777777" w:rsidR="007C3431" w:rsidRDefault="00313CD9">
      <w:pPr>
        <w:spacing w:before="240"/>
        <w:jc w:val="both"/>
        <w:rPr>
          <w:rFonts w:cs="Times New Roman"/>
          <w:b/>
          <w:sz w:val="22"/>
          <w:szCs w:val="22"/>
        </w:rPr>
      </w:pPr>
      <w:r>
        <w:rPr>
          <w:rFonts w:cs="Times New Roman"/>
          <w:sz w:val="22"/>
          <w:szCs w:val="22"/>
        </w:rPr>
        <w:t xml:space="preserve">Zgodnie z art. 13 i art. 14 ust. 1 i 2  rozporządzenia Parlamentu Europejskiego i Rady (UE) 2016/679 </w:t>
      </w:r>
      <w:r w:rsidR="00EF66D7">
        <w:rPr>
          <w:rFonts w:cs="Times New Roman"/>
          <w:sz w:val="22"/>
          <w:szCs w:val="22"/>
        </w:rPr>
        <w:br/>
      </w:r>
      <w:r>
        <w:rPr>
          <w:rFonts w:cs="Times New Roman"/>
          <w:sz w:val="22"/>
          <w:szCs w:val="22"/>
        </w:rPr>
        <w:t xml:space="preserve">z 27.04.2016 r. w sprawie ochrony osób fizycznych w związku z przetwarzaniem danych osobowych </w:t>
      </w:r>
      <w:r w:rsidR="00EF66D7">
        <w:rPr>
          <w:rFonts w:cs="Times New Roman"/>
          <w:sz w:val="22"/>
          <w:szCs w:val="22"/>
        </w:rPr>
        <w:br/>
      </w:r>
      <w:r>
        <w:rPr>
          <w:rFonts w:cs="Times New Roman"/>
          <w:sz w:val="22"/>
          <w:szCs w:val="22"/>
        </w:rPr>
        <w:t>i w sprawie swobodnego przepływu takich danych oraz uchylenia Dyrektywy 95/46/WE  (ogólne rozporządzenie o ochronie danych) (Dz. Urz. UE L 119, s.  1) – dalej RODO − informujemy, iż</w:t>
      </w:r>
      <w:r>
        <w:rPr>
          <w:rFonts w:cs="Times New Roman"/>
          <w:b/>
          <w:sz w:val="22"/>
          <w:szCs w:val="22"/>
        </w:rPr>
        <w:t>:</w:t>
      </w:r>
    </w:p>
    <w:p w14:paraId="40897E5C" w14:textId="77777777" w:rsidR="007C3431" w:rsidRDefault="00313CD9">
      <w:pPr>
        <w:numPr>
          <w:ilvl w:val="0"/>
          <w:numId w:val="7"/>
        </w:numPr>
        <w:contextualSpacing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Administratorem danych osobowych jest </w:t>
      </w:r>
      <w:r w:rsidR="001574BE" w:rsidRPr="001574BE">
        <w:rPr>
          <w:rFonts w:cs="Times New Roman"/>
          <w:sz w:val="22"/>
          <w:szCs w:val="22"/>
        </w:rPr>
        <w:t xml:space="preserve">Zespół </w:t>
      </w:r>
      <w:proofErr w:type="spellStart"/>
      <w:r w:rsidR="001574BE" w:rsidRPr="001574BE">
        <w:rPr>
          <w:rFonts w:cs="Times New Roman"/>
          <w:sz w:val="22"/>
          <w:szCs w:val="22"/>
        </w:rPr>
        <w:t>Szkolno</w:t>
      </w:r>
      <w:proofErr w:type="spellEnd"/>
      <w:r w:rsidR="001574BE" w:rsidRPr="001574BE">
        <w:rPr>
          <w:rFonts w:cs="Times New Roman"/>
          <w:sz w:val="22"/>
          <w:szCs w:val="22"/>
        </w:rPr>
        <w:t xml:space="preserve"> – Przedszkolny nr 6 w Białymstoku</w:t>
      </w:r>
      <w:r w:rsidRPr="001574BE">
        <w:rPr>
          <w:rFonts w:cs="Times New Roman"/>
          <w:sz w:val="22"/>
          <w:szCs w:val="22"/>
        </w:rPr>
        <w:t xml:space="preserve"> </w:t>
      </w:r>
      <w:r w:rsidR="001574BE">
        <w:rPr>
          <w:rFonts w:cs="Times New Roman"/>
          <w:sz w:val="22"/>
          <w:szCs w:val="22"/>
        </w:rPr>
        <w:br/>
      </w:r>
      <w:r>
        <w:rPr>
          <w:rFonts w:cs="Times New Roman"/>
          <w:sz w:val="22"/>
          <w:szCs w:val="22"/>
        </w:rPr>
        <w:t>ul. Sokólska 1, 15-865 Białystok.</w:t>
      </w:r>
    </w:p>
    <w:p w14:paraId="75C154CD" w14:textId="77777777" w:rsidR="007C3431" w:rsidRDefault="00313CD9">
      <w:pPr>
        <w:numPr>
          <w:ilvl w:val="0"/>
          <w:numId w:val="7"/>
        </w:numPr>
        <w:shd w:val="clear" w:color="auto" w:fill="FFFFFF"/>
        <w:contextualSpacing/>
        <w:jc w:val="both"/>
        <w:rPr>
          <w:rFonts w:cs="Times New Roman"/>
          <w:sz w:val="22"/>
          <w:szCs w:val="22"/>
        </w:rPr>
      </w:pPr>
      <w:r>
        <w:rPr>
          <w:rFonts w:cs="Times New Roman"/>
          <w:color w:val="000000"/>
          <w:sz w:val="22"/>
          <w:szCs w:val="22"/>
          <w:shd w:val="clear" w:color="auto" w:fill="FFFFFF"/>
        </w:rPr>
        <w:t xml:space="preserve">W przypadku jakichkolwiek pytań dotyczących Danych osobowych lub wykonywania praw </w:t>
      </w:r>
      <w:r w:rsidR="00EF66D7">
        <w:rPr>
          <w:rFonts w:cs="Times New Roman"/>
          <w:color w:val="000000"/>
          <w:sz w:val="22"/>
          <w:szCs w:val="22"/>
          <w:shd w:val="clear" w:color="auto" w:fill="FFFFFF"/>
        </w:rPr>
        <w:br/>
      </w:r>
      <w:r>
        <w:rPr>
          <w:rFonts w:cs="Times New Roman"/>
          <w:color w:val="000000"/>
          <w:sz w:val="22"/>
          <w:szCs w:val="22"/>
          <w:shd w:val="clear" w:color="auto" w:fill="FFFFFF"/>
        </w:rPr>
        <w:t>w zakresie podmiotu danych, prosimy o prosimy o kontakt z Inspektorem Ochrony Danych pod adresem e-mail</w:t>
      </w:r>
      <w:r>
        <w:rPr>
          <w:rFonts w:cs="Times New Roman"/>
          <w:color w:val="4E4E4E"/>
          <w:sz w:val="22"/>
          <w:szCs w:val="22"/>
          <w:shd w:val="clear" w:color="auto" w:fill="FFFFFF"/>
        </w:rPr>
        <w:t xml:space="preserve">: </w:t>
      </w:r>
      <w:hyperlink r:id="rId10" w:history="1">
        <w:r w:rsidR="00FF182C" w:rsidRPr="00FF182C">
          <w:rPr>
            <w:color w:val="0000FF"/>
            <w:u w:val="single"/>
          </w:rPr>
          <w:t>inspektor@kancelaria-explico.pl</w:t>
        </w:r>
      </w:hyperlink>
    </w:p>
    <w:p w14:paraId="14DF4452" w14:textId="77777777" w:rsidR="007C3431" w:rsidRDefault="00313CD9">
      <w:pPr>
        <w:numPr>
          <w:ilvl w:val="0"/>
          <w:numId w:val="7"/>
        </w:numPr>
        <w:contextualSpacing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Dane osobowe przetwarzane będą:</w:t>
      </w:r>
    </w:p>
    <w:p w14:paraId="544CBD67" w14:textId="77777777" w:rsidR="007C3431" w:rsidRDefault="00313CD9">
      <w:pPr>
        <w:pStyle w:val="Akapitzlist"/>
        <w:numPr>
          <w:ilvl w:val="0"/>
          <w:numId w:val="6"/>
        </w:numPr>
        <w:jc w:val="both"/>
        <w:rPr>
          <w:rFonts w:eastAsia="Times New Roman" w:cs="Times New Roman"/>
          <w:sz w:val="22"/>
          <w:szCs w:val="22"/>
          <w:lang w:eastAsia="pl-PL"/>
        </w:rPr>
      </w:pPr>
      <w:r>
        <w:rPr>
          <w:rFonts w:eastAsia="Times New Roman" w:cs="Times New Roman"/>
          <w:sz w:val="22"/>
          <w:szCs w:val="22"/>
          <w:lang w:eastAsia="pl-PL"/>
        </w:rPr>
        <w:t>na podstawie art. 6 ust. 1 lit. c) RODO – niezbędne do wypełnienia obowiązku prawnego ciążącego na Administratorze w szczególności ustawą z dnia 29 stycznia 2004 r. – Prawo zamówień publicznych, oraz art. 6 ust. 1 lit. b) RODO – przetwarzanie jest niezbędne do wykonania umowy, lub do podjęcia działań przed zawarciem umowy.</w:t>
      </w:r>
    </w:p>
    <w:p w14:paraId="1F0AFA6D" w14:textId="77777777" w:rsidR="007C3431" w:rsidRDefault="00313CD9">
      <w:pPr>
        <w:numPr>
          <w:ilvl w:val="0"/>
          <w:numId w:val="7"/>
        </w:numPr>
        <w:jc w:val="both"/>
        <w:rPr>
          <w:rFonts w:eastAsia="Times New Roman" w:cs="Times New Roman"/>
          <w:sz w:val="22"/>
          <w:szCs w:val="22"/>
          <w:lang w:eastAsia="pl-PL"/>
        </w:rPr>
      </w:pPr>
      <w:r>
        <w:rPr>
          <w:rFonts w:eastAsia="Times New Roman" w:cs="Times New Roman"/>
          <w:color w:val="000000" w:themeColor="text1"/>
          <w:sz w:val="22"/>
          <w:szCs w:val="22"/>
          <w:lang w:eastAsia="pl-PL"/>
        </w:rPr>
        <w:t xml:space="preserve">Odbiorcami Pani/Pana danych osobowych będą osoby lub podmioty, którym udostępniona zostanie dokumentacja postępowania w oparciu o art. 8 oraz art. 96 ust. 3 ustawy z dnia 29 stycznia 2004 r. – Prawo zamówień publicznych), dalej „ustawa </w:t>
      </w:r>
      <w:proofErr w:type="spellStart"/>
      <w:r>
        <w:rPr>
          <w:rFonts w:eastAsia="Times New Roman" w:cs="Times New Roman"/>
          <w:color w:val="000000" w:themeColor="text1"/>
          <w:sz w:val="22"/>
          <w:szCs w:val="22"/>
          <w:lang w:eastAsia="pl-PL"/>
        </w:rPr>
        <w:t>Pzp</w:t>
      </w:r>
      <w:proofErr w:type="spellEnd"/>
      <w:r>
        <w:rPr>
          <w:rFonts w:eastAsia="Times New Roman" w:cs="Times New Roman"/>
          <w:color w:val="000000" w:themeColor="text1"/>
          <w:sz w:val="22"/>
          <w:szCs w:val="22"/>
          <w:lang w:eastAsia="pl-PL"/>
        </w:rPr>
        <w:t>”.</w:t>
      </w:r>
    </w:p>
    <w:p w14:paraId="0335F18E" w14:textId="77777777" w:rsidR="007C3431" w:rsidRPr="00EF66D7" w:rsidRDefault="00313CD9" w:rsidP="00EF66D7">
      <w:pPr>
        <w:pStyle w:val="Akapitzlist"/>
        <w:numPr>
          <w:ilvl w:val="0"/>
          <w:numId w:val="7"/>
        </w:numPr>
        <w:jc w:val="both"/>
        <w:rPr>
          <w:rFonts w:cs="Times New Roman"/>
          <w:color w:val="000000" w:themeColor="text1"/>
          <w:sz w:val="22"/>
          <w:szCs w:val="22"/>
        </w:rPr>
      </w:pPr>
      <w:r>
        <w:rPr>
          <w:rFonts w:cs="Times New Roman"/>
          <w:color w:val="000000" w:themeColor="text1"/>
          <w:sz w:val="22"/>
          <w:szCs w:val="22"/>
        </w:rPr>
        <w:t xml:space="preserve">Pani/Pana dane osobowe przechowywane będą zgodnie z art. 97 ust. 1 ustawy </w:t>
      </w:r>
      <w:proofErr w:type="spellStart"/>
      <w:r>
        <w:rPr>
          <w:rFonts w:cs="Times New Roman"/>
          <w:color w:val="000000" w:themeColor="text1"/>
          <w:sz w:val="22"/>
          <w:szCs w:val="22"/>
        </w:rPr>
        <w:t>Pzp</w:t>
      </w:r>
      <w:proofErr w:type="spellEnd"/>
      <w:r>
        <w:rPr>
          <w:rFonts w:cs="Times New Roman"/>
          <w:color w:val="000000" w:themeColor="text1"/>
          <w:sz w:val="22"/>
          <w:szCs w:val="22"/>
        </w:rPr>
        <w:t>, przez okres 4 lat od</w:t>
      </w:r>
      <w:r w:rsidR="00EF66D7">
        <w:rPr>
          <w:rFonts w:cs="Times New Roman"/>
          <w:color w:val="000000" w:themeColor="text1"/>
          <w:sz w:val="22"/>
          <w:szCs w:val="22"/>
        </w:rPr>
        <w:t xml:space="preserve"> </w:t>
      </w:r>
      <w:r w:rsidRPr="00EF66D7">
        <w:rPr>
          <w:rFonts w:cs="Times New Roman"/>
          <w:color w:val="000000" w:themeColor="text1"/>
          <w:sz w:val="22"/>
          <w:szCs w:val="22"/>
        </w:rPr>
        <w:t>dnia zakończenia postępowania o udzielenie zamówienia, a jeżeli czas trwania umowy przekracza 4 lata,</w:t>
      </w:r>
      <w:r w:rsidR="00EF66D7">
        <w:rPr>
          <w:rFonts w:cs="Times New Roman"/>
          <w:color w:val="000000" w:themeColor="text1"/>
          <w:sz w:val="22"/>
          <w:szCs w:val="22"/>
        </w:rPr>
        <w:t xml:space="preserve"> </w:t>
      </w:r>
      <w:r w:rsidRPr="00EF66D7">
        <w:rPr>
          <w:rFonts w:cs="Times New Roman"/>
          <w:color w:val="000000" w:themeColor="text1"/>
          <w:sz w:val="22"/>
          <w:szCs w:val="22"/>
        </w:rPr>
        <w:t>okres przechowywania obejmuje cały czas trwania umowy.</w:t>
      </w:r>
    </w:p>
    <w:p w14:paraId="478092C7" w14:textId="77777777" w:rsidR="007C3431" w:rsidRDefault="00313CD9">
      <w:pPr>
        <w:pStyle w:val="Akapitzlist"/>
        <w:widowControl/>
        <w:numPr>
          <w:ilvl w:val="0"/>
          <w:numId w:val="7"/>
        </w:numPr>
        <w:suppressAutoHyphens w:val="0"/>
        <w:jc w:val="both"/>
        <w:rPr>
          <w:rFonts w:cs="Times New Roman"/>
          <w:sz w:val="22"/>
          <w:szCs w:val="22"/>
        </w:rPr>
      </w:pPr>
      <w:r>
        <w:rPr>
          <w:rFonts w:cs="Times New Roman"/>
          <w:color w:val="000000" w:themeColor="text1"/>
          <w:sz w:val="22"/>
          <w:szCs w:val="22"/>
        </w:rPr>
        <w:t>Posiada Pani/Pan prawo żądania od administratora dostępu do danych osobowych, prawo do ich sprostowania, ograniczenia przetwarzania.</w:t>
      </w:r>
    </w:p>
    <w:p w14:paraId="2A8BACFF" w14:textId="77777777" w:rsidR="007C3431" w:rsidRPr="00C31DA0" w:rsidRDefault="00313CD9">
      <w:pPr>
        <w:pStyle w:val="Akapitzlist"/>
        <w:widowControl/>
        <w:numPr>
          <w:ilvl w:val="0"/>
          <w:numId w:val="7"/>
        </w:numPr>
        <w:shd w:val="clear" w:color="auto" w:fill="FFFFFF" w:themeFill="background1"/>
        <w:suppressAutoHyphens w:val="0"/>
        <w:jc w:val="both"/>
        <w:rPr>
          <w:rFonts w:cs="Times New Roman"/>
          <w:sz w:val="22"/>
          <w:szCs w:val="22"/>
        </w:rPr>
      </w:pPr>
      <w:r>
        <w:rPr>
          <w:rFonts w:cs="Times New Roman"/>
          <w:color w:val="000000" w:themeColor="text1"/>
          <w:sz w:val="22"/>
          <w:szCs w:val="22"/>
        </w:rPr>
        <w:t xml:space="preserve">Ma Pani/Pan prawo wniesienia skargi do organu nadzorczego – Prezesa Urzędu Ochrony Danych Osobowych w Warszawie. </w:t>
      </w:r>
    </w:p>
    <w:p w14:paraId="4B786ECE" w14:textId="77777777" w:rsidR="00C31DA0" w:rsidRPr="00C31DA0" w:rsidRDefault="00C31DA0" w:rsidP="00C31DA0">
      <w:pPr>
        <w:widowControl/>
        <w:shd w:val="clear" w:color="auto" w:fill="FFFFFF" w:themeFill="background1"/>
        <w:suppressAutoHyphens w:val="0"/>
        <w:jc w:val="both"/>
        <w:rPr>
          <w:rFonts w:cs="Times New Roman"/>
          <w:sz w:val="22"/>
          <w:szCs w:val="22"/>
        </w:rPr>
      </w:pPr>
    </w:p>
    <w:p w14:paraId="663FA934" w14:textId="77777777" w:rsidR="007C3431" w:rsidRDefault="00313CD9">
      <w:pPr>
        <w:pStyle w:val="Akapitzlist"/>
        <w:numPr>
          <w:ilvl w:val="0"/>
          <w:numId w:val="7"/>
        </w:numPr>
        <w:shd w:val="clear" w:color="auto" w:fill="FFFFFF" w:themeFill="background1"/>
        <w:jc w:val="both"/>
        <w:rPr>
          <w:rFonts w:cs="Times New Roman"/>
          <w:color w:val="000000" w:themeColor="text1"/>
          <w:sz w:val="22"/>
          <w:szCs w:val="22"/>
        </w:rPr>
      </w:pPr>
      <w:r>
        <w:rPr>
          <w:rFonts w:cs="Times New Roman"/>
          <w:color w:val="000000" w:themeColor="text1"/>
          <w:sz w:val="22"/>
          <w:szCs w:val="22"/>
        </w:rPr>
        <w:t xml:space="preserve">Podanie danych osobowych jest wymogiem ustawowym określonym w przepisach ustawy </w:t>
      </w:r>
      <w:proofErr w:type="spellStart"/>
      <w:r>
        <w:rPr>
          <w:rFonts w:cs="Times New Roman"/>
          <w:color w:val="000000" w:themeColor="text1"/>
          <w:sz w:val="22"/>
          <w:szCs w:val="22"/>
        </w:rPr>
        <w:t>Pzp</w:t>
      </w:r>
      <w:proofErr w:type="spellEnd"/>
      <w:r>
        <w:rPr>
          <w:rFonts w:cs="Times New Roman"/>
          <w:color w:val="000000" w:themeColor="text1"/>
          <w:sz w:val="22"/>
          <w:szCs w:val="22"/>
        </w:rPr>
        <w:t>, związanym z udziałem w postępowaniu o udzielenie zamówienia publicznego; konsekwencje niepodania danych osobowych może skutkować wykluczony z postępowania o udzielenie zamówienia i realizacji umowy cywilnoprawnej.</w:t>
      </w:r>
    </w:p>
    <w:p w14:paraId="334B1DF6" w14:textId="77777777" w:rsidR="007C3431" w:rsidRDefault="00313CD9" w:rsidP="00FC4112">
      <w:pPr>
        <w:pStyle w:val="Akapitzlist"/>
        <w:widowControl/>
        <w:numPr>
          <w:ilvl w:val="0"/>
          <w:numId w:val="7"/>
        </w:numPr>
        <w:suppressAutoHyphens w:val="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Dane osobowe nie będą przetwarzane w sposób zautomatyzowany i nie będą profilowane .</w:t>
      </w:r>
    </w:p>
    <w:p w14:paraId="63C939B0" w14:textId="77777777" w:rsidR="00363EA8" w:rsidRDefault="00363EA8" w:rsidP="00363EA8">
      <w:pPr>
        <w:widowControl/>
        <w:suppressAutoHyphens w:val="0"/>
        <w:jc w:val="both"/>
        <w:rPr>
          <w:rFonts w:cs="Times New Roman"/>
          <w:sz w:val="22"/>
          <w:szCs w:val="22"/>
        </w:rPr>
      </w:pPr>
    </w:p>
    <w:p w14:paraId="39B6EE2E" w14:textId="77777777" w:rsidR="00363EA8" w:rsidRPr="00363EA8" w:rsidRDefault="00363EA8" w:rsidP="00363EA8">
      <w:pPr>
        <w:widowControl/>
        <w:suppressAutoHyphens w:val="0"/>
        <w:jc w:val="both"/>
        <w:rPr>
          <w:rFonts w:cs="Times New Roman"/>
          <w:sz w:val="22"/>
          <w:szCs w:val="22"/>
        </w:rPr>
      </w:pPr>
    </w:p>
    <w:p w14:paraId="39DC1B00" w14:textId="77777777" w:rsidR="007C3431" w:rsidRDefault="00313CD9" w:rsidP="00A4608D">
      <w:pPr>
        <w:pStyle w:val="Tekstpodstawowy"/>
        <w:numPr>
          <w:ilvl w:val="0"/>
          <w:numId w:val="15"/>
        </w:numPr>
        <w:tabs>
          <w:tab w:val="left" w:pos="4046"/>
        </w:tabs>
        <w:spacing w:before="120"/>
        <w:ind w:left="357" w:hanging="357"/>
        <w:jc w:val="both"/>
      </w:pPr>
      <w:r>
        <w:rPr>
          <w:b/>
        </w:rPr>
        <w:t>Załączniki:</w:t>
      </w:r>
    </w:p>
    <w:p w14:paraId="4C04A2FF" w14:textId="77777777" w:rsidR="00494C2C" w:rsidRDefault="00313CD9" w:rsidP="00FC4112">
      <w:pPr>
        <w:pStyle w:val="Akapitzlist"/>
        <w:numPr>
          <w:ilvl w:val="0"/>
          <w:numId w:val="3"/>
        </w:numPr>
        <w:tabs>
          <w:tab w:val="left" w:pos="4046"/>
        </w:tabs>
        <w:spacing w:line="360" w:lineRule="auto"/>
      </w:pPr>
      <w:r>
        <w:t>Formu</w:t>
      </w:r>
      <w:r w:rsidR="00B8635C">
        <w:t>larz ofertowy– załącznik nr 1</w:t>
      </w:r>
    </w:p>
    <w:p w14:paraId="68EDDBDD" w14:textId="77777777" w:rsidR="00363EA8" w:rsidRPr="00FC4112" w:rsidRDefault="00363EA8" w:rsidP="00FC4112">
      <w:pPr>
        <w:pStyle w:val="Akapitzlist"/>
        <w:numPr>
          <w:ilvl w:val="0"/>
          <w:numId w:val="3"/>
        </w:numPr>
        <w:tabs>
          <w:tab w:val="left" w:pos="4046"/>
        </w:tabs>
        <w:spacing w:line="360" w:lineRule="auto"/>
      </w:pPr>
      <w:r>
        <w:t>Projekt umowy – załącznik nr 2</w:t>
      </w:r>
    </w:p>
    <w:p w14:paraId="08189537" w14:textId="77777777" w:rsidR="00A4608D" w:rsidRDefault="00A4608D" w:rsidP="009015BF">
      <w:pPr>
        <w:widowControl/>
        <w:suppressAutoHyphens w:val="0"/>
        <w:rPr>
          <w:i/>
          <w:sz w:val="22"/>
        </w:rPr>
      </w:pPr>
    </w:p>
    <w:p w14:paraId="32210FFC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p w14:paraId="396F0872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p w14:paraId="73A3C558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p w14:paraId="40F188C1" w14:textId="77777777" w:rsidR="00ED3B42" w:rsidRDefault="00ED3B42" w:rsidP="00ED3B42">
      <w:pPr>
        <w:widowControl/>
        <w:suppressAutoHyphens w:val="0"/>
        <w:ind w:left="4956" w:firstLine="708"/>
        <w:jc w:val="center"/>
        <w:rPr>
          <w:i/>
          <w:sz w:val="22"/>
        </w:rPr>
      </w:pPr>
      <w:r>
        <w:rPr>
          <w:i/>
          <w:sz w:val="22"/>
        </w:rPr>
        <w:t xml:space="preserve">Dyrektor </w:t>
      </w:r>
    </w:p>
    <w:p w14:paraId="6CD6A931" w14:textId="6B92E845" w:rsidR="00BC67BC" w:rsidRDefault="00ED3B42" w:rsidP="00ED3B42">
      <w:pPr>
        <w:widowControl/>
        <w:suppressAutoHyphens w:val="0"/>
        <w:jc w:val="right"/>
        <w:rPr>
          <w:i/>
          <w:sz w:val="22"/>
        </w:rPr>
      </w:pPr>
      <w:r>
        <w:rPr>
          <w:i/>
          <w:sz w:val="22"/>
        </w:rPr>
        <w:t>Zespołu Szkolno-Przedszkolnego Nr 6 w Białymstoku</w:t>
      </w:r>
    </w:p>
    <w:p w14:paraId="73C47A04" w14:textId="3141CF11" w:rsidR="00ED3B42" w:rsidRDefault="00ED3B42" w:rsidP="00ED3B42">
      <w:pPr>
        <w:widowControl/>
        <w:suppressAutoHyphens w:val="0"/>
        <w:ind w:left="4956" w:firstLine="708"/>
        <w:jc w:val="center"/>
        <w:rPr>
          <w:i/>
          <w:sz w:val="22"/>
        </w:rPr>
      </w:pPr>
      <w:r>
        <w:rPr>
          <w:i/>
          <w:sz w:val="22"/>
        </w:rPr>
        <w:t>mgr Barbara Stankiewicz</w:t>
      </w:r>
    </w:p>
    <w:p w14:paraId="0225B01F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p w14:paraId="7AE2375A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p w14:paraId="53726A56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p w14:paraId="676652B6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p w14:paraId="5B7FF86B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p w14:paraId="5769F4B7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p w14:paraId="16DDF423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p w14:paraId="5BEBAC85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p w14:paraId="7B4640EE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p w14:paraId="5135E9C3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p w14:paraId="1C55CF0F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p w14:paraId="22F53789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p w14:paraId="34604861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p w14:paraId="6CC58142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p w14:paraId="6FFCC0E0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p w14:paraId="4E8053F9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p w14:paraId="2C226860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p w14:paraId="3F0AFA73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p w14:paraId="2336E3DF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p w14:paraId="0BD0B08A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p w14:paraId="60115F65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p w14:paraId="1585878D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p w14:paraId="3EADE83E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p w14:paraId="30B358F5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p w14:paraId="6B687EF3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p w14:paraId="22DB2937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p w14:paraId="4CC8DD0D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p w14:paraId="50D50CCB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p w14:paraId="1858B61E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p w14:paraId="1E4F65BB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p w14:paraId="66FE7FB0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p w14:paraId="4C756B16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p w14:paraId="4F9A1743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p w14:paraId="657B513C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p w14:paraId="46E85A37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p w14:paraId="5AD9CDA4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p w14:paraId="70B2E85D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p w14:paraId="1A89252F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p w14:paraId="1A64370C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p w14:paraId="11A078F7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p w14:paraId="544D58A5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p w14:paraId="364EA5A2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p w14:paraId="0234FCB7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p w14:paraId="45CFA92F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p w14:paraId="4A9A4C76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p w14:paraId="1C743A4A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sectPr w:rsidR="00BC67BC" w:rsidSect="00E53F83">
      <w:footerReference w:type="default" r:id="rId11"/>
      <w:pgSz w:w="11906" w:h="16838"/>
      <w:pgMar w:top="426" w:right="1128" w:bottom="567" w:left="1134" w:header="0" w:footer="337" w:gutter="0"/>
      <w:cols w:space="708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5756B0" w14:textId="77777777" w:rsidR="001833FF" w:rsidRDefault="001833FF">
      <w:r>
        <w:separator/>
      </w:r>
    </w:p>
  </w:endnote>
  <w:endnote w:type="continuationSeparator" w:id="0">
    <w:p w14:paraId="392A87E4" w14:textId="77777777" w:rsidR="001833FF" w:rsidRDefault="001833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056261" w14:textId="77777777" w:rsidR="007C3431" w:rsidRDefault="007C3431">
    <w:pPr>
      <w:pStyle w:val="Stopka"/>
      <w:spacing w:before="48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4D54D3" w14:textId="77777777" w:rsidR="001833FF" w:rsidRDefault="001833FF">
      <w:r>
        <w:separator/>
      </w:r>
    </w:p>
  </w:footnote>
  <w:footnote w:type="continuationSeparator" w:id="0">
    <w:p w14:paraId="306EA908" w14:textId="77777777" w:rsidR="001833FF" w:rsidRDefault="001833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8A3866"/>
    <w:multiLevelType w:val="hybridMultilevel"/>
    <w:tmpl w:val="AB2A076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9F7DBB"/>
    <w:multiLevelType w:val="multilevel"/>
    <w:tmpl w:val="6A1E98F0"/>
    <w:lvl w:ilvl="0">
      <w:start w:val="1"/>
      <w:numFmt w:val="bullet"/>
      <w:lvlText w:val=""/>
      <w:lvlJc w:val="left"/>
      <w:pPr>
        <w:tabs>
          <w:tab w:val="num" w:pos="0"/>
        </w:tabs>
        <w:ind w:left="78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C0F7B56"/>
    <w:multiLevelType w:val="multilevel"/>
    <w:tmpl w:val="EAB6F9B6"/>
    <w:lvl w:ilvl="0">
      <w:start w:val="1"/>
      <w:numFmt w:val="bullet"/>
      <w:lvlText w:val=""/>
      <w:lvlJc w:val="left"/>
      <w:pPr>
        <w:tabs>
          <w:tab w:val="num" w:pos="0"/>
        </w:tabs>
        <w:ind w:left="717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3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5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7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59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1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3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5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77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C597B69"/>
    <w:multiLevelType w:val="multilevel"/>
    <w:tmpl w:val="6B1A4BB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/>
        <w:b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4" w15:restartNumberingAfterBreak="0">
    <w:nsid w:val="2E2922A9"/>
    <w:multiLevelType w:val="multilevel"/>
    <w:tmpl w:val="AD7AD42E"/>
    <w:lvl w:ilvl="0">
      <w:start w:val="1"/>
      <w:numFmt w:val="bullet"/>
      <w:lvlText w:val=""/>
      <w:lvlJc w:val="left"/>
      <w:pPr>
        <w:tabs>
          <w:tab w:val="num" w:pos="0"/>
        </w:tabs>
        <w:ind w:left="114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906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FFF03D3"/>
    <w:multiLevelType w:val="multilevel"/>
    <w:tmpl w:val="E75074F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4D782EB0"/>
    <w:multiLevelType w:val="multilevel"/>
    <w:tmpl w:val="94C847EC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567"/>
      </w:pPr>
    </w:lvl>
    <w:lvl w:ilvl="1">
      <w:start w:val="1"/>
      <w:numFmt w:val="decimal"/>
      <w:lvlText w:val="%2)."/>
      <w:lvlJc w:val="left"/>
      <w:pPr>
        <w:tabs>
          <w:tab w:val="num" w:pos="1701"/>
        </w:tabs>
        <w:ind w:left="1701" w:hanging="567"/>
      </w:pPr>
    </w:lvl>
    <w:lvl w:ilvl="2">
      <w:start w:val="1"/>
      <w:numFmt w:val="lowerLetter"/>
      <w:lvlText w:val="%3)."/>
      <w:lvlJc w:val="left"/>
      <w:pPr>
        <w:tabs>
          <w:tab w:val="num" w:pos="2268"/>
        </w:tabs>
        <w:ind w:left="2268" w:hanging="567"/>
      </w:p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1985"/>
        </w:tabs>
        <w:ind w:left="2342" w:hanging="397"/>
      </w:pPr>
    </w:lvl>
    <w:lvl w:ilvl="5">
      <w:start w:val="1"/>
      <w:numFmt w:val="decimal"/>
      <w:lvlText w:val="%6."/>
      <w:lvlJc w:val="left"/>
      <w:pPr>
        <w:tabs>
          <w:tab w:val="num" w:pos="2381"/>
        </w:tabs>
        <w:ind w:left="2738" w:hanging="397"/>
      </w:pPr>
    </w:lvl>
    <w:lvl w:ilvl="6">
      <w:start w:val="1"/>
      <w:numFmt w:val="decimal"/>
      <w:lvlText w:val="%7."/>
      <w:lvlJc w:val="left"/>
      <w:pPr>
        <w:tabs>
          <w:tab w:val="num" w:pos="2778"/>
        </w:tabs>
        <w:ind w:left="3135" w:hanging="397"/>
      </w:pPr>
    </w:lvl>
    <w:lvl w:ilvl="7">
      <w:start w:val="1"/>
      <w:numFmt w:val="decimal"/>
      <w:lvlText w:val="%8."/>
      <w:lvlJc w:val="left"/>
      <w:pPr>
        <w:tabs>
          <w:tab w:val="num" w:pos="3175"/>
        </w:tabs>
        <w:ind w:left="3532" w:hanging="397"/>
      </w:pPr>
    </w:lvl>
    <w:lvl w:ilvl="8">
      <w:start w:val="1"/>
      <w:numFmt w:val="decimal"/>
      <w:lvlText w:val="%9."/>
      <w:lvlJc w:val="left"/>
      <w:pPr>
        <w:tabs>
          <w:tab w:val="num" w:pos="3572"/>
        </w:tabs>
        <w:ind w:left="3929" w:hanging="397"/>
      </w:pPr>
    </w:lvl>
  </w:abstractNum>
  <w:abstractNum w:abstractNumId="7" w15:restartNumberingAfterBreak="0">
    <w:nsid w:val="4E4A3779"/>
    <w:multiLevelType w:val="multilevel"/>
    <w:tmpl w:val="DB84FCCA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Calibri" w:eastAsia="Times New Roman" w:hAnsi="Calibri" w:cs="Calibri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59234E17"/>
    <w:multiLevelType w:val="hybridMultilevel"/>
    <w:tmpl w:val="137017A0"/>
    <w:lvl w:ilvl="0" w:tplc="59BA957A">
      <w:start w:val="1"/>
      <w:numFmt w:val="lowerLetter"/>
      <w:lvlText w:val="%1)"/>
      <w:lvlJc w:val="left"/>
      <w:pPr>
        <w:ind w:left="1080" w:hanging="360"/>
      </w:pPr>
      <w:rPr>
        <w:rFonts w:cs="Mangal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04F7C5B"/>
    <w:multiLevelType w:val="hybridMultilevel"/>
    <w:tmpl w:val="011E1428"/>
    <w:lvl w:ilvl="0" w:tplc="93DA929C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C752E9"/>
    <w:multiLevelType w:val="hybridMultilevel"/>
    <w:tmpl w:val="3FE0BF12"/>
    <w:lvl w:ilvl="0" w:tplc="BD2E400A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B71005"/>
    <w:multiLevelType w:val="hybridMultilevel"/>
    <w:tmpl w:val="6848FE1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D54AAE"/>
    <w:multiLevelType w:val="multilevel"/>
    <w:tmpl w:val="57386C7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3" w15:restartNumberingAfterBreak="0">
    <w:nsid w:val="6B992023"/>
    <w:multiLevelType w:val="multilevel"/>
    <w:tmpl w:val="4E5A6C5C"/>
    <w:lvl w:ilvl="0">
      <w:start w:val="6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718973F0"/>
    <w:multiLevelType w:val="hybridMultilevel"/>
    <w:tmpl w:val="523053AE"/>
    <w:lvl w:ilvl="0" w:tplc="DB3635A0">
      <w:start w:val="1"/>
      <w:numFmt w:val="decimal"/>
      <w:lvlText w:val="%1.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7AA13DC4"/>
    <w:multiLevelType w:val="hybridMultilevel"/>
    <w:tmpl w:val="6FA0B8FA"/>
    <w:lvl w:ilvl="0" w:tplc="6016ABBA">
      <w:start w:val="1"/>
      <w:numFmt w:val="lowerLetter"/>
      <w:lvlText w:val="%1)"/>
      <w:lvlJc w:val="left"/>
      <w:pPr>
        <w:ind w:left="1287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>
      <w:start w:val="1"/>
      <w:numFmt w:val="lowerRoman"/>
      <w:lvlText w:val="%3."/>
      <w:lvlJc w:val="right"/>
      <w:pPr>
        <w:ind w:left="2727" w:hanging="180"/>
      </w:pPr>
    </w:lvl>
    <w:lvl w:ilvl="3" w:tplc="0415000F">
      <w:start w:val="1"/>
      <w:numFmt w:val="decimal"/>
      <w:lvlText w:val="%4."/>
      <w:lvlJc w:val="left"/>
      <w:pPr>
        <w:ind w:left="3447" w:hanging="360"/>
      </w:pPr>
    </w:lvl>
    <w:lvl w:ilvl="4" w:tplc="04150019">
      <w:start w:val="1"/>
      <w:numFmt w:val="lowerLetter"/>
      <w:lvlText w:val="%5."/>
      <w:lvlJc w:val="left"/>
      <w:pPr>
        <w:ind w:left="4167" w:hanging="360"/>
      </w:pPr>
    </w:lvl>
    <w:lvl w:ilvl="5" w:tplc="0415001B">
      <w:start w:val="1"/>
      <w:numFmt w:val="lowerRoman"/>
      <w:lvlText w:val="%6."/>
      <w:lvlJc w:val="right"/>
      <w:pPr>
        <w:ind w:left="4887" w:hanging="180"/>
      </w:pPr>
    </w:lvl>
    <w:lvl w:ilvl="6" w:tplc="0415000F">
      <w:start w:val="1"/>
      <w:numFmt w:val="decimal"/>
      <w:lvlText w:val="%7."/>
      <w:lvlJc w:val="left"/>
      <w:pPr>
        <w:ind w:left="5607" w:hanging="360"/>
      </w:pPr>
    </w:lvl>
    <w:lvl w:ilvl="7" w:tplc="04150019">
      <w:start w:val="1"/>
      <w:numFmt w:val="lowerLetter"/>
      <w:lvlText w:val="%8."/>
      <w:lvlJc w:val="left"/>
      <w:pPr>
        <w:ind w:left="6327" w:hanging="360"/>
      </w:pPr>
    </w:lvl>
    <w:lvl w:ilvl="8" w:tplc="0415001B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7AB25399"/>
    <w:multiLevelType w:val="multilevel"/>
    <w:tmpl w:val="B4744AC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2"/>
  </w:num>
  <w:num w:numId="2">
    <w:abstractNumId w:val="16"/>
  </w:num>
  <w:num w:numId="3">
    <w:abstractNumId w:val="2"/>
  </w:num>
  <w:num w:numId="4">
    <w:abstractNumId w:val="1"/>
  </w:num>
  <w:num w:numId="5">
    <w:abstractNumId w:val="13"/>
  </w:num>
  <w:num w:numId="6">
    <w:abstractNumId w:val="4"/>
  </w:num>
  <w:num w:numId="7">
    <w:abstractNumId w:val="7"/>
  </w:num>
  <w:num w:numId="8">
    <w:abstractNumId w:val="5"/>
  </w:num>
  <w:num w:numId="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9"/>
  </w:num>
  <w:num w:numId="13">
    <w:abstractNumId w:val="3"/>
  </w:num>
  <w:num w:numId="14">
    <w:abstractNumId w:val="6"/>
  </w:num>
  <w:num w:numId="15">
    <w:abstractNumId w:val="10"/>
  </w:num>
  <w:num w:numId="16">
    <w:abstractNumId w:val="11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431"/>
    <w:rsid w:val="00004075"/>
    <w:rsid w:val="000150E9"/>
    <w:rsid w:val="00037BE7"/>
    <w:rsid w:val="00044E47"/>
    <w:rsid w:val="00052060"/>
    <w:rsid w:val="000875A4"/>
    <w:rsid w:val="000A341F"/>
    <w:rsid w:val="000B7118"/>
    <w:rsid w:val="000F24E9"/>
    <w:rsid w:val="0011528F"/>
    <w:rsid w:val="0013225C"/>
    <w:rsid w:val="00145055"/>
    <w:rsid w:val="0015433F"/>
    <w:rsid w:val="001574BE"/>
    <w:rsid w:val="0016186B"/>
    <w:rsid w:val="00163780"/>
    <w:rsid w:val="001833FF"/>
    <w:rsid w:val="001941BC"/>
    <w:rsid w:val="00197CB7"/>
    <w:rsid w:val="001A1A18"/>
    <w:rsid w:val="001B0F5F"/>
    <w:rsid w:val="001F7C92"/>
    <w:rsid w:val="00207E07"/>
    <w:rsid w:val="002236A0"/>
    <w:rsid w:val="00234F92"/>
    <w:rsid w:val="00241CFA"/>
    <w:rsid w:val="0028601F"/>
    <w:rsid w:val="00297EFE"/>
    <w:rsid w:val="002A1CBA"/>
    <w:rsid w:val="002B6B77"/>
    <w:rsid w:val="002E3549"/>
    <w:rsid w:val="002F0FC8"/>
    <w:rsid w:val="002F29B5"/>
    <w:rsid w:val="002F3FD2"/>
    <w:rsid w:val="002F606B"/>
    <w:rsid w:val="00313CD9"/>
    <w:rsid w:val="00363EA8"/>
    <w:rsid w:val="00366434"/>
    <w:rsid w:val="00377F58"/>
    <w:rsid w:val="003852C6"/>
    <w:rsid w:val="00385379"/>
    <w:rsid w:val="003B65E6"/>
    <w:rsid w:val="003C3087"/>
    <w:rsid w:val="003D217D"/>
    <w:rsid w:val="003E49CB"/>
    <w:rsid w:val="003E61C6"/>
    <w:rsid w:val="003F1DEC"/>
    <w:rsid w:val="00402CF8"/>
    <w:rsid w:val="00406BAF"/>
    <w:rsid w:val="00421F10"/>
    <w:rsid w:val="0043077F"/>
    <w:rsid w:val="00494C2C"/>
    <w:rsid w:val="004A17A0"/>
    <w:rsid w:val="004B3B72"/>
    <w:rsid w:val="004C46C7"/>
    <w:rsid w:val="004E4700"/>
    <w:rsid w:val="005015A0"/>
    <w:rsid w:val="00514264"/>
    <w:rsid w:val="00514419"/>
    <w:rsid w:val="00542E05"/>
    <w:rsid w:val="00560BF8"/>
    <w:rsid w:val="00564FEF"/>
    <w:rsid w:val="00570841"/>
    <w:rsid w:val="00571D7F"/>
    <w:rsid w:val="005876B1"/>
    <w:rsid w:val="005B0F47"/>
    <w:rsid w:val="005C2858"/>
    <w:rsid w:val="005D09D6"/>
    <w:rsid w:val="005E2F3F"/>
    <w:rsid w:val="005E7285"/>
    <w:rsid w:val="00617438"/>
    <w:rsid w:val="006359D3"/>
    <w:rsid w:val="0064686E"/>
    <w:rsid w:val="00655808"/>
    <w:rsid w:val="00663945"/>
    <w:rsid w:val="006714C1"/>
    <w:rsid w:val="00677F97"/>
    <w:rsid w:val="0068395F"/>
    <w:rsid w:val="006A6729"/>
    <w:rsid w:val="006B6DE0"/>
    <w:rsid w:val="006C31EA"/>
    <w:rsid w:val="006C3AD4"/>
    <w:rsid w:val="006E0B17"/>
    <w:rsid w:val="006E61C2"/>
    <w:rsid w:val="007023E1"/>
    <w:rsid w:val="00707DCC"/>
    <w:rsid w:val="00711362"/>
    <w:rsid w:val="007230BB"/>
    <w:rsid w:val="007244D4"/>
    <w:rsid w:val="00751935"/>
    <w:rsid w:val="00782BA7"/>
    <w:rsid w:val="00783AA5"/>
    <w:rsid w:val="00791E3B"/>
    <w:rsid w:val="007B12E3"/>
    <w:rsid w:val="007B626C"/>
    <w:rsid w:val="007C3431"/>
    <w:rsid w:val="007E53FF"/>
    <w:rsid w:val="0080003F"/>
    <w:rsid w:val="008074E3"/>
    <w:rsid w:val="00824F17"/>
    <w:rsid w:val="00833EC1"/>
    <w:rsid w:val="00842C6C"/>
    <w:rsid w:val="00847E67"/>
    <w:rsid w:val="00854A38"/>
    <w:rsid w:val="00866C08"/>
    <w:rsid w:val="008A768B"/>
    <w:rsid w:val="008E6F21"/>
    <w:rsid w:val="00900A4B"/>
    <w:rsid w:val="009015BF"/>
    <w:rsid w:val="00950A8B"/>
    <w:rsid w:val="00956955"/>
    <w:rsid w:val="009832CD"/>
    <w:rsid w:val="009A7F87"/>
    <w:rsid w:val="009C50B0"/>
    <w:rsid w:val="009F109B"/>
    <w:rsid w:val="00A00CBC"/>
    <w:rsid w:val="00A4608D"/>
    <w:rsid w:val="00A554A5"/>
    <w:rsid w:val="00A91559"/>
    <w:rsid w:val="00A92C43"/>
    <w:rsid w:val="00AA5F39"/>
    <w:rsid w:val="00AB5BE0"/>
    <w:rsid w:val="00AE0C3A"/>
    <w:rsid w:val="00AF2D61"/>
    <w:rsid w:val="00B051B7"/>
    <w:rsid w:val="00B40041"/>
    <w:rsid w:val="00B6002B"/>
    <w:rsid w:val="00B6754F"/>
    <w:rsid w:val="00B82352"/>
    <w:rsid w:val="00B842F7"/>
    <w:rsid w:val="00B8635C"/>
    <w:rsid w:val="00BC67BC"/>
    <w:rsid w:val="00BD2639"/>
    <w:rsid w:val="00BE66B8"/>
    <w:rsid w:val="00C10E4F"/>
    <w:rsid w:val="00C229BE"/>
    <w:rsid w:val="00C31DA0"/>
    <w:rsid w:val="00C34C98"/>
    <w:rsid w:val="00C43B47"/>
    <w:rsid w:val="00C511AC"/>
    <w:rsid w:val="00C8549C"/>
    <w:rsid w:val="00C85672"/>
    <w:rsid w:val="00C940A3"/>
    <w:rsid w:val="00CB262E"/>
    <w:rsid w:val="00CB6CDF"/>
    <w:rsid w:val="00CC030F"/>
    <w:rsid w:val="00D20F79"/>
    <w:rsid w:val="00D22CA7"/>
    <w:rsid w:val="00D34559"/>
    <w:rsid w:val="00D3699E"/>
    <w:rsid w:val="00D50DC2"/>
    <w:rsid w:val="00D56784"/>
    <w:rsid w:val="00D9008A"/>
    <w:rsid w:val="00DA41FC"/>
    <w:rsid w:val="00DF2E13"/>
    <w:rsid w:val="00E17C2C"/>
    <w:rsid w:val="00E46204"/>
    <w:rsid w:val="00E53F83"/>
    <w:rsid w:val="00E57701"/>
    <w:rsid w:val="00E74D3E"/>
    <w:rsid w:val="00E83DC5"/>
    <w:rsid w:val="00EC630A"/>
    <w:rsid w:val="00ED0E2F"/>
    <w:rsid w:val="00ED3B42"/>
    <w:rsid w:val="00EF66D7"/>
    <w:rsid w:val="00F00317"/>
    <w:rsid w:val="00F12810"/>
    <w:rsid w:val="00F62158"/>
    <w:rsid w:val="00F7498D"/>
    <w:rsid w:val="00FB2CF4"/>
    <w:rsid w:val="00FC08AD"/>
    <w:rsid w:val="00FC4112"/>
    <w:rsid w:val="00FE20A6"/>
    <w:rsid w:val="00FF182C"/>
    <w:rsid w:val="00FF2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A00D4"/>
  <w15:docId w15:val="{EA995FE9-B327-4627-9AA0-15A07AA05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441D"/>
    <w:pPr>
      <w:widowControl w:val="0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46695"/>
    <w:pPr>
      <w:keepNext/>
      <w:keepLines/>
      <w:spacing w:before="200"/>
      <w:outlineLvl w:val="1"/>
    </w:pPr>
    <w:rPr>
      <w:rFonts w:asciiTheme="majorHAnsi" w:eastAsiaTheme="majorEastAsia" w:hAnsiTheme="majorHAnsi"/>
      <w:b/>
      <w:bCs/>
      <w:color w:val="4F81BD" w:themeColor="accent1"/>
      <w:sz w:val="26"/>
      <w:szCs w:val="2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qFormat/>
    <w:rsid w:val="00DF441D"/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qFormat/>
    <w:rsid w:val="00DF441D"/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DF441D"/>
    <w:rPr>
      <w:rFonts w:ascii="Calibri" w:eastAsia="Times New Roman" w:hAnsi="Calibri" w:cs="Times New Roman"/>
      <w:lang w:eastAsia="hi-IN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DF441D"/>
    <w:rPr>
      <w:rFonts w:ascii="Times New Roman" w:eastAsia="Arial Unicode MS" w:hAnsi="Times New Roman" w:cs="Mangal"/>
      <w:kern w:val="2"/>
      <w:sz w:val="24"/>
      <w:szCs w:val="21"/>
      <w:lang w:eastAsia="hi-IN" w:bidi="hi-IN"/>
    </w:rPr>
  </w:style>
  <w:style w:type="character" w:customStyle="1" w:styleId="value">
    <w:name w:val="value"/>
    <w:basedOn w:val="Domylnaczcionkaakapitu"/>
    <w:qFormat/>
    <w:rsid w:val="004E2295"/>
  </w:style>
  <w:style w:type="character" w:customStyle="1" w:styleId="czeinternetowe">
    <w:name w:val="Łącze internetowe"/>
    <w:basedOn w:val="Domylnaczcionkaakapitu"/>
    <w:uiPriority w:val="99"/>
    <w:unhideWhenUsed/>
    <w:rsid w:val="004E2295"/>
    <w:rPr>
      <w:color w:val="0000FF"/>
      <w:u w:val="single"/>
    </w:rPr>
  </w:style>
  <w:style w:type="character" w:customStyle="1" w:styleId="Domylnaczcionkaakapitu1">
    <w:name w:val="Domyślna czcionka akapitu1"/>
    <w:qFormat/>
    <w:rsid w:val="009E1616"/>
  </w:style>
  <w:style w:type="character" w:customStyle="1" w:styleId="Nagwek2Znak">
    <w:name w:val="Nagłówek 2 Znak"/>
    <w:basedOn w:val="Domylnaczcionkaakapitu"/>
    <w:link w:val="Nagwek2"/>
    <w:uiPriority w:val="9"/>
    <w:qFormat/>
    <w:rsid w:val="00F46695"/>
    <w:rPr>
      <w:rFonts w:asciiTheme="majorHAnsi" w:eastAsiaTheme="majorEastAsia" w:hAnsiTheme="majorHAnsi" w:cs="Mangal"/>
      <w:b/>
      <w:bCs/>
      <w:color w:val="4F81BD" w:themeColor="accent1"/>
      <w:kern w:val="2"/>
      <w:sz w:val="26"/>
      <w:szCs w:val="23"/>
      <w:lang w:eastAsia="hi-IN" w:bidi="hi-IN"/>
    </w:rPr>
  </w:style>
  <w:style w:type="character" w:customStyle="1" w:styleId="Odwiedzoneczeinternetowe">
    <w:name w:val="Odwiedzone łącze internetowe"/>
    <w:basedOn w:val="Domylnaczcionkaakapitu"/>
    <w:uiPriority w:val="99"/>
    <w:semiHidden/>
    <w:unhideWhenUsed/>
    <w:rsid w:val="00B9506B"/>
    <w:rPr>
      <w:color w:val="800080" w:themeColor="followedHyperlink"/>
      <w:u w:val="singl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5E0D70"/>
    <w:rPr>
      <w:rFonts w:ascii="Segoe UI" w:eastAsia="Arial Unicode MS" w:hAnsi="Segoe UI" w:cs="Mangal"/>
      <w:kern w:val="2"/>
      <w:sz w:val="18"/>
      <w:szCs w:val="16"/>
      <w:lang w:eastAsia="hi-IN" w:bidi="hi-IN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CB015A"/>
    <w:rPr>
      <w:rFonts w:ascii="Times New Roman" w:eastAsia="Arial Unicode MS" w:hAnsi="Times New Roman" w:cs="Mangal"/>
      <w:kern w:val="2"/>
      <w:szCs w:val="18"/>
      <w:lang w:eastAsia="hi-IN" w:bidi="hi-IN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CB015A"/>
    <w:rPr>
      <w:sz w:val="16"/>
      <w:szCs w:val="16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DF441D"/>
    <w:pPr>
      <w:widowControl/>
      <w:tabs>
        <w:tab w:val="center" w:pos="4680"/>
        <w:tab w:val="right" w:pos="9360"/>
      </w:tabs>
      <w:suppressAutoHyphens w:val="0"/>
    </w:pPr>
    <w:rPr>
      <w:rFonts w:ascii="Calibri" w:eastAsia="Times New Roman" w:hAnsi="Calibri" w:cs="Times New Roman"/>
      <w:kern w:val="0"/>
      <w:sz w:val="22"/>
      <w:szCs w:val="22"/>
      <w:lang w:bidi="ar-SA"/>
    </w:rPr>
  </w:style>
  <w:style w:type="paragraph" w:styleId="Tekstpodstawowy">
    <w:name w:val="Body Text"/>
    <w:basedOn w:val="Normalny"/>
    <w:link w:val="TekstpodstawowyZnak"/>
    <w:rsid w:val="00DF441D"/>
    <w:pPr>
      <w:spacing w:after="120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rsid w:val="00DF441D"/>
    <w:pPr>
      <w:tabs>
        <w:tab w:val="center" w:pos="4536"/>
        <w:tab w:val="right" w:pos="9072"/>
      </w:tabs>
    </w:pPr>
    <w:rPr>
      <w:szCs w:val="21"/>
    </w:rPr>
  </w:style>
  <w:style w:type="paragraph" w:customStyle="1" w:styleId="DomylnieLTGliederung1">
    <w:name w:val="Domy?lnie~LT~Gliederung 1"/>
    <w:qFormat/>
    <w:rsid w:val="00DF441D"/>
    <w:pPr>
      <w:widowControl w:val="0"/>
      <w:spacing w:after="283"/>
    </w:pPr>
    <w:rPr>
      <w:rFonts w:ascii="Mangal" w:eastAsia="Mangal" w:hAnsi="Mangal" w:cs="Mangal"/>
      <w:kern w:val="2"/>
      <w:sz w:val="64"/>
      <w:szCs w:val="64"/>
      <w:lang w:val="de-DE" w:eastAsia="fa-IR" w:bidi="fa-IR"/>
    </w:rPr>
  </w:style>
  <w:style w:type="paragraph" w:styleId="NormalnyWeb">
    <w:name w:val="Normal (Web)"/>
    <w:basedOn w:val="Normalny"/>
    <w:qFormat/>
    <w:rsid w:val="009E1616"/>
    <w:pPr>
      <w:widowControl/>
      <w:suppressAutoHyphens w:val="0"/>
      <w:spacing w:beforeAutospacing="1" w:afterAutospacing="1"/>
    </w:pPr>
    <w:rPr>
      <w:rFonts w:eastAsia="Times New Roman" w:cs="Times New Roman"/>
      <w:kern w:val="0"/>
      <w:lang w:eastAsia="pl-PL" w:bidi="ar-SA"/>
    </w:rPr>
  </w:style>
  <w:style w:type="paragraph" w:customStyle="1" w:styleId="Default">
    <w:name w:val="Default"/>
    <w:qFormat/>
    <w:rsid w:val="009E1616"/>
    <w:pPr>
      <w:widowControl w:val="0"/>
      <w:spacing w:line="100" w:lineRule="atLeast"/>
    </w:pPr>
    <w:rPr>
      <w:rFonts w:ascii="Verdana" w:eastAsia="Arial Unicode MS" w:hAnsi="Verdana" w:cs="Verdana"/>
      <w:color w:val="000000"/>
      <w:kern w:val="2"/>
      <w:sz w:val="24"/>
      <w:szCs w:val="24"/>
      <w:lang w:eastAsia="hi-IN" w:bidi="hi-IN"/>
    </w:rPr>
  </w:style>
  <w:style w:type="paragraph" w:styleId="Akapitzlist">
    <w:name w:val="List Paragraph"/>
    <w:basedOn w:val="Normalny"/>
    <w:uiPriority w:val="99"/>
    <w:qFormat/>
    <w:rsid w:val="00383B9B"/>
    <w:pPr>
      <w:ind w:left="720"/>
      <w:contextualSpacing/>
    </w:pPr>
    <w:rPr>
      <w:szCs w:val="21"/>
    </w:rPr>
  </w:style>
  <w:style w:type="paragraph" w:customStyle="1" w:styleId="KRPzwyky">
    <w:name w:val="KRP zwykły"/>
    <w:basedOn w:val="Normalny"/>
    <w:qFormat/>
    <w:rsid w:val="00AA5922"/>
    <w:pPr>
      <w:widowControl/>
      <w:spacing w:after="113"/>
      <w:ind w:firstLine="850"/>
      <w:jc w:val="both"/>
    </w:pPr>
    <w:rPr>
      <w:rFonts w:ascii="Tahoma" w:eastAsia="Times New Roman" w:hAnsi="Tahoma" w:cs="Times New Roman"/>
      <w:kern w:val="0"/>
      <w:sz w:val="22"/>
      <w:lang w:eastAsia="zh-CN" w:bidi="ar-SA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5E0D70"/>
    <w:rPr>
      <w:rFonts w:ascii="Segoe UI" w:hAnsi="Segoe UI"/>
      <w:sz w:val="18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CB015A"/>
    <w:rPr>
      <w:sz w:val="20"/>
      <w:szCs w:val="18"/>
    </w:rPr>
  </w:style>
  <w:style w:type="table" w:styleId="Tabela-Siatka">
    <w:name w:val="Table Grid"/>
    <w:basedOn w:val="Standardowy"/>
    <w:uiPriority w:val="59"/>
    <w:rsid w:val="00CF30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677F97"/>
    <w:rPr>
      <w:color w:val="0000FF" w:themeColor="hyperlink"/>
      <w:u w:val="single"/>
    </w:rPr>
  </w:style>
  <w:style w:type="character" w:customStyle="1" w:styleId="WW8Num10z0">
    <w:name w:val="WW8Num10z0"/>
    <w:qFormat/>
    <w:rsid w:val="00A4608D"/>
    <w:rPr>
      <w:b w:val="0"/>
      <w:i w:val="0"/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37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p42.edu.bialystok.pl/%2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sp42@iod.exper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zsps6@um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59DF64-D5C1-4B7A-87BE-2756C9976F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8</Pages>
  <Words>2226</Words>
  <Characters>13360</Characters>
  <Application>Microsoft Office Word</Application>
  <DocSecurity>0</DocSecurity>
  <Lines>111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</dc:creator>
  <dc:description/>
  <cp:lastModifiedBy>Edu</cp:lastModifiedBy>
  <cp:revision>13</cp:revision>
  <cp:lastPrinted>2026-03-04T12:07:00Z</cp:lastPrinted>
  <dcterms:created xsi:type="dcterms:W3CDTF">2026-02-25T10:27:00Z</dcterms:created>
  <dcterms:modified xsi:type="dcterms:W3CDTF">2026-03-04T12:10:00Z</dcterms:modified>
  <dc:language>pl-PL</dc:language>
</cp:coreProperties>
</file>